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B1D" w:rsidRPr="00C27B1D" w:rsidRDefault="00C27B1D" w:rsidP="00C27B1D">
      <w:pPr>
        <w:keepNext/>
        <w:spacing w:before="240" w:after="60"/>
        <w:ind w:right="404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</w:pPr>
      <w:bookmarkStart w:id="0" w:name="_Hlk183973202"/>
      <w:bookmarkStart w:id="1" w:name="_Hlk188726596"/>
      <w:bookmarkStart w:id="2" w:name="_Hlk189318497"/>
      <w:r w:rsidRPr="00C27B1D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C27B1D" w:rsidRPr="00C27B1D" w:rsidRDefault="00C27B1D" w:rsidP="00C27B1D">
      <w:pPr>
        <w:spacing w:after="0" w:line="276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</w:rPr>
      </w:pPr>
      <w:r w:rsidRPr="00C27B1D">
        <w:rPr>
          <w:rFonts w:ascii="Times New Roman" w:eastAsia="Calibri" w:hAnsi="Times New Roman" w:cs="Times New Roman"/>
          <w:kern w:val="0"/>
          <w:sz w:val="24"/>
          <w:szCs w:val="24"/>
        </w:rPr>
        <w:t>«Великолукская государственная академия физической культуры и спорта»</w:t>
      </w:r>
    </w:p>
    <w:p w:rsidR="00C27B1D" w:rsidRPr="00C27B1D" w:rsidRDefault="00C27B1D" w:rsidP="00C27B1D">
      <w:pPr>
        <w:spacing w:after="0" w:line="276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</w:p>
    <w:p w:rsidR="00C27B1D" w:rsidRPr="00C27B1D" w:rsidRDefault="00C27B1D" w:rsidP="00C27B1D">
      <w:pPr>
        <w:spacing w:after="200" w:line="276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  <w:r w:rsidRPr="00C27B1D">
        <w:rPr>
          <w:rFonts w:ascii="Times New Roman" w:eastAsia="Calibri" w:hAnsi="Times New Roman" w:cs="Times New Roman"/>
          <w:b/>
          <w:kern w:val="0"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C27B1D">
        <w:rPr>
          <w:rFonts w:ascii="Times New Roman" w:eastAsia="Calibri" w:hAnsi="Times New Roman" w:cs="Times New Roman"/>
          <w:b/>
          <w:kern w:val="0"/>
          <w:sz w:val="24"/>
          <w:szCs w:val="24"/>
        </w:rPr>
        <w:t>обучающимися</w:t>
      </w:r>
      <w:proofErr w:type="gramEnd"/>
      <w:r w:rsidRPr="00C27B1D">
        <w:rPr>
          <w:rFonts w:ascii="Times New Roman" w:eastAsia="Calibri" w:hAnsi="Times New Roman" w:cs="Times New Roman"/>
          <w:b/>
          <w:kern w:val="0"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p w:rsidR="00C27B1D" w:rsidRPr="00C27B1D" w:rsidRDefault="00C27B1D" w:rsidP="00C27B1D">
      <w:pPr>
        <w:spacing w:after="200" w:line="276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</w:p>
    <w:tbl>
      <w:tblPr>
        <w:tblW w:w="158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66"/>
        <w:gridCol w:w="3166"/>
        <w:gridCol w:w="3044"/>
        <w:gridCol w:w="2369"/>
        <w:gridCol w:w="3910"/>
        <w:gridCol w:w="236"/>
      </w:tblGrid>
      <w:tr w:rsidR="00C27B1D" w:rsidRPr="00C27B1D" w:rsidTr="00520D1A">
        <w:trPr>
          <w:gridAfter w:val="1"/>
          <w:wAfter w:w="236" w:type="dxa"/>
          <w:trHeight w:val="940"/>
        </w:trPr>
        <w:tc>
          <w:tcPr>
            <w:tcW w:w="3166" w:type="dxa"/>
            <w:shd w:val="clear" w:color="auto" w:fill="auto"/>
            <w:vAlign w:val="center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166" w:type="dxa"/>
            <w:shd w:val="clear" w:color="auto" w:fill="auto"/>
            <w:vAlign w:val="center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3044" w:type="dxa"/>
            <w:shd w:val="clear" w:color="auto" w:fill="auto"/>
            <w:vAlign w:val="center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  <w:t>Направленность (профиль)/специализация</w:t>
            </w:r>
          </w:p>
        </w:tc>
        <w:tc>
          <w:tcPr>
            <w:tcW w:w="2369" w:type="dxa"/>
            <w:shd w:val="clear" w:color="auto" w:fill="auto"/>
            <w:vAlign w:val="center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  <w:t>Форма обучения</w:t>
            </w:r>
          </w:p>
        </w:tc>
        <w:tc>
          <w:tcPr>
            <w:tcW w:w="3910" w:type="dxa"/>
            <w:shd w:val="clear" w:color="auto" w:fill="auto"/>
            <w:vAlign w:val="center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  <w:t>Год начала подготовки</w:t>
            </w:r>
          </w:p>
        </w:tc>
      </w:tr>
      <w:tr w:rsidR="00C27B1D" w:rsidRPr="00C27B1D" w:rsidTr="00520D1A">
        <w:trPr>
          <w:trHeight w:val="102"/>
        </w:trPr>
        <w:tc>
          <w:tcPr>
            <w:tcW w:w="3166" w:type="dxa"/>
            <w:vAlign w:val="center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49</w:t>
            </w:r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t>.04.02</w:t>
            </w:r>
          </w:p>
        </w:tc>
        <w:tc>
          <w:tcPr>
            <w:tcW w:w="3166" w:type="dxa"/>
            <w:vAlign w:val="center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bCs/>
              </w:rPr>
              <w:t>Физическая культура для лиц с отклонениями в состоянии здоровья (Адаптивная физическая культура)</w:t>
            </w:r>
          </w:p>
        </w:tc>
        <w:tc>
          <w:tcPr>
            <w:tcW w:w="3044" w:type="dxa"/>
            <w:vAlign w:val="center"/>
          </w:tcPr>
          <w:p w:rsidR="00C27B1D" w:rsidRPr="00C27B1D" w:rsidRDefault="00C27B1D" w:rsidP="00C27B1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t>Физическая реабилитация</w:t>
            </w:r>
          </w:p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369" w:type="dxa"/>
            <w:vAlign w:val="center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очная</w:t>
            </w:r>
          </w:p>
        </w:tc>
        <w:tc>
          <w:tcPr>
            <w:tcW w:w="3910" w:type="dxa"/>
            <w:vAlign w:val="center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236" w:type="dxa"/>
            <w:vAlign w:val="center"/>
          </w:tcPr>
          <w:p w:rsidR="00C27B1D" w:rsidRPr="00C27B1D" w:rsidRDefault="00C27B1D" w:rsidP="00C27B1D">
            <w:pPr>
              <w:spacing w:after="0" w:line="240" w:lineRule="auto"/>
              <w:ind w:left="-464"/>
              <w:rPr>
                <w:rFonts w:ascii="Calibri" w:eastAsia="Calibri" w:hAnsi="Calibri" w:cs="Times New Roman"/>
                <w:kern w:val="0"/>
              </w:rPr>
            </w:pPr>
          </w:p>
        </w:tc>
      </w:tr>
    </w:tbl>
    <w:p w:rsidR="00C27B1D" w:rsidRPr="00C27B1D" w:rsidRDefault="00C27B1D" w:rsidP="00C27B1D">
      <w:pPr>
        <w:spacing w:after="0" w:line="256" w:lineRule="auto"/>
        <w:rPr>
          <w:rFonts w:ascii="Calibri" w:eastAsia="Calibri" w:hAnsi="Calibri" w:cs="Times New Roman"/>
          <w:vanish/>
          <w:kern w:val="0"/>
        </w:rPr>
      </w:pPr>
    </w:p>
    <w:p w:rsidR="00C27B1D" w:rsidRPr="00C27B1D" w:rsidRDefault="00C27B1D" w:rsidP="00C27B1D">
      <w:pPr>
        <w:spacing w:after="200" w:line="276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</w:p>
    <w:tbl>
      <w:tblPr>
        <w:tblW w:w="15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8"/>
        <w:gridCol w:w="4929"/>
        <w:gridCol w:w="5798"/>
      </w:tblGrid>
      <w:tr w:rsidR="00C27B1D" w:rsidRPr="00C27B1D" w:rsidTr="00520D1A">
        <w:tc>
          <w:tcPr>
            <w:tcW w:w="4928" w:type="dxa"/>
            <w:shd w:val="clear" w:color="auto" w:fill="auto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  <w:shd w:val="clear" w:color="auto" w:fill="auto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5798" w:type="dxa"/>
            <w:shd w:val="clear" w:color="auto" w:fill="auto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C27B1D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  <w:t>обучения по</w:t>
            </w:r>
            <w:proofErr w:type="gramEnd"/>
            <w:r w:rsidRPr="00C27B1D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  <w:t xml:space="preserve"> учебной дисциплине/модулю/практике</w:t>
            </w:r>
          </w:p>
        </w:tc>
      </w:tr>
      <w:tr w:rsidR="00C27B1D" w:rsidRPr="00C27B1D" w:rsidTr="00520D1A">
        <w:tc>
          <w:tcPr>
            <w:tcW w:w="4928" w:type="dxa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929" w:type="dxa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t>Технология формирования эмоционально-ценностных отношений с лицами с ограниченными возможностями здоровья</w:t>
            </w:r>
          </w:p>
        </w:tc>
        <w:tc>
          <w:tcPr>
            <w:tcW w:w="5798" w:type="dxa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</w:tbl>
    <w:p w:rsidR="00C27B1D" w:rsidRPr="00C27B1D" w:rsidRDefault="00C27B1D" w:rsidP="00C27B1D">
      <w:pPr>
        <w:spacing w:after="0" w:line="256" w:lineRule="auto"/>
        <w:rPr>
          <w:rFonts w:ascii="Calibri" w:eastAsia="Calibri" w:hAnsi="Calibri" w:cs="Times New Roman"/>
          <w:vanish/>
          <w:kern w:val="0"/>
        </w:rPr>
      </w:pPr>
    </w:p>
    <w:p w:rsidR="00C27B1D" w:rsidRPr="00C27B1D" w:rsidRDefault="00C27B1D" w:rsidP="00C27B1D">
      <w:pPr>
        <w:spacing w:after="200" w:line="276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</w:p>
    <w:p w:rsidR="00C27B1D" w:rsidRPr="00C27B1D" w:rsidRDefault="00C27B1D" w:rsidP="00C27B1D">
      <w:pPr>
        <w:spacing w:after="200" w:line="276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</w:rPr>
      </w:pPr>
    </w:p>
    <w:tbl>
      <w:tblPr>
        <w:tblW w:w="49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3"/>
        <w:gridCol w:w="5482"/>
        <w:gridCol w:w="1129"/>
        <w:gridCol w:w="706"/>
        <w:gridCol w:w="859"/>
        <w:gridCol w:w="4944"/>
        <w:gridCol w:w="1419"/>
        <w:gridCol w:w="795"/>
      </w:tblGrid>
      <w:tr w:rsidR="00C27B1D" w:rsidRPr="00C27B1D" w:rsidTr="00520D1A">
        <w:trPr>
          <w:cantSplit/>
          <w:trHeight w:val="485"/>
        </w:trPr>
        <w:tc>
          <w:tcPr>
            <w:tcW w:w="5000" w:type="pct"/>
            <w:gridSpan w:val="8"/>
            <w:shd w:val="clear" w:color="auto" w:fill="F2DBDB"/>
            <w:vAlign w:val="center"/>
          </w:tcPr>
          <w:p w:rsidR="00C27B1D" w:rsidRPr="00C27B1D" w:rsidRDefault="00C27B1D" w:rsidP="00C27B1D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  <w:t>Код и наименование компетенции</w:t>
            </w:r>
          </w:p>
        </w:tc>
      </w:tr>
      <w:tr w:rsidR="00C27B1D" w:rsidRPr="00C27B1D" w:rsidTr="00520D1A">
        <w:trPr>
          <w:cantSplit/>
          <w:trHeight w:val="549"/>
        </w:trPr>
        <w:tc>
          <w:tcPr>
            <w:tcW w:w="5000" w:type="pct"/>
            <w:gridSpan w:val="8"/>
            <w:shd w:val="clear" w:color="auto" w:fill="F2DBDB"/>
            <w:vAlign w:val="center"/>
          </w:tcPr>
          <w:p w:rsidR="00C27B1D" w:rsidRPr="00C27B1D" w:rsidRDefault="00C27B1D" w:rsidP="00C27B1D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</w:pPr>
            <w:proofErr w:type="gramStart"/>
            <w:r w:rsidRPr="00C27B1D"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  <w:t xml:space="preserve">ПК -1  Способен определять готовность </w:t>
            </w:r>
            <w:proofErr w:type="spellStart"/>
            <w:r w:rsidRPr="00C27B1D"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  <w:t>реабилитанта</w:t>
            </w:r>
            <w:proofErr w:type="spellEnd"/>
            <w:r w:rsidRPr="00C27B1D"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  <w:t xml:space="preserve"> к участию в индивидуальных и групповых программах реабилитации; владеть методами мобилизации личностных ресурсов </w:t>
            </w:r>
            <w:proofErr w:type="spellStart"/>
            <w:r w:rsidRPr="00C27B1D"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  <w:t>реабилитанта</w:t>
            </w:r>
            <w:proofErr w:type="spellEnd"/>
            <w:r w:rsidRPr="00C27B1D"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  <w:t xml:space="preserve">, его социальной среды; способен на практике применять технологии и методики лечебной физической культуры, массажа, эргономики, </w:t>
            </w:r>
            <w:proofErr w:type="spellStart"/>
            <w:r w:rsidRPr="00C27B1D"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  <w:t>эрготерапии</w:t>
            </w:r>
            <w:proofErr w:type="spellEnd"/>
            <w:r w:rsidRPr="00C27B1D"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  <w:t xml:space="preserve">, </w:t>
            </w:r>
            <w:proofErr w:type="spellStart"/>
            <w:r w:rsidRPr="00C27B1D"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  <w:t>кинезиотерапии</w:t>
            </w:r>
            <w:proofErr w:type="spellEnd"/>
            <w:r w:rsidRPr="00C27B1D">
              <w:rPr>
                <w:rFonts w:ascii="Times New Roman" w:eastAsia="Times New Roman" w:hAnsi="Times New Roman" w:cs="Times New Roman"/>
                <w:bCs/>
                <w:kern w:val="0"/>
                <w:lang w:eastAsia="ru-RU"/>
              </w:rPr>
              <w:t xml:space="preserve">, технические средства реабилитации; владеть методами диагностики и оценки реабилитационного потенциала клиента, навыками оценки его состояния по данным врачебной медико-физиологической оценки. </w:t>
            </w:r>
            <w:proofErr w:type="gramEnd"/>
          </w:p>
          <w:p w:rsidR="00C27B1D" w:rsidRPr="00C27B1D" w:rsidRDefault="00C27B1D" w:rsidP="00C27B1D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</w:tr>
      <w:tr w:rsidR="00C27B1D" w:rsidRPr="00C27B1D" w:rsidTr="00520D1A">
        <w:trPr>
          <w:cantSplit/>
          <w:trHeight w:val="3462"/>
        </w:trPr>
        <w:tc>
          <w:tcPr>
            <w:tcW w:w="180" w:type="pct"/>
            <w:shd w:val="clear" w:color="auto" w:fill="auto"/>
            <w:vAlign w:val="center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 w:rsidRPr="00C27B1D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  <w:t>п</w:t>
            </w:r>
            <w:proofErr w:type="spellEnd"/>
            <w:proofErr w:type="gramEnd"/>
            <w:r w:rsidRPr="00C27B1D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  <w:t>/</w:t>
            </w:r>
            <w:proofErr w:type="spellStart"/>
            <w:r w:rsidRPr="00C27B1D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723" w:type="pct"/>
            <w:shd w:val="clear" w:color="auto" w:fill="auto"/>
            <w:vAlign w:val="center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355" w:type="pct"/>
            <w:shd w:val="clear" w:color="auto" w:fill="auto"/>
            <w:textDirection w:val="btLr"/>
            <w:vAlign w:val="center"/>
          </w:tcPr>
          <w:p w:rsidR="00C27B1D" w:rsidRPr="00C27B1D" w:rsidRDefault="00C27B1D" w:rsidP="00C27B1D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  <w:t>Тип задания</w:t>
            </w:r>
          </w:p>
        </w:tc>
        <w:tc>
          <w:tcPr>
            <w:tcW w:w="222" w:type="pct"/>
            <w:shd w:val="clear" w:color="auto" w:fill="auto"/>
            <w:textDirection w:val="btLr"/>
            <w:vAlign w:val="center"/>
          </w:tcPr>
          <w:p w:rsidR="00C27B1D" w:rsidRPr="00C27B1D" w:rsidRDefault="00C27B1D" w:rsidP="00C27B1D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70" w:type="pct"/>
            <w:shd w:val="clear" w:color="auto" w:fill="auto"/>
            <w:textDirection w:val="btLr"/>
            <w:vAlign w:val="center"/>
          </w:tcPr>
          <w:p w:rsidR="00C27B1D" w:rsidRPr="00C27B1D" w:rsidRDefault="00C27B1D" w:rsidP="00C27B1D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4" w:type="pct"/>
            <w:shd w:val="clear" w:color="auto" w:fill="auto"/>
            <w:vAlign w:val="center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  <w:t>Задание</w:t>
            </w:r>
          </w:p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46" w:type="pct"/>
            <w:shd w:val="clear" w:color="auto" w:fill="auto"/>
            <w:textDirection w:val="btLr"/>
            <w:vAlign w:val="center"/>
          </w:tcPr>
          <w:p w:rsidR="00C27B1D" w:rsidRPr="00C27B1D" w:rsidRDefault="00C27B1D" w:rsidP="00C27B1D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  <w:t>Правильный/</w:t>
            </w:r>
          </w:p>
          <w:p w:rsidR="00C27B1D" w:rsidRPr="00C27B1D" w:rsidRDefault="00C27B1D" w:rsidP="00C27B1D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  <w:t>эталонный ответ</w:t>
            </w:r>
          </w:p>
        </w:tc>
        <w:tc>
          <w:tcPr>
            <w:tcW w:w="250" w:type="pct"/>
            <w:shd w:val="clear" w:color="auto" w:fill="auto"/>
            <w:textDirection w:val="btLr"/>
            <w:vAlign w:val="center"/>
          </w:tcPr>
          <w:p w:rsidR="00C27B1D" w:rsidRPr="00C27B1D" w:rsidRDefault="00C27B1D" w:rsidP="00C27B1D">
            <w:pPr>
              <w:spacing w:after="0" w:line="240" w:lineRule="auto"/>
              <w:ind w:left="113" w:right="113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  <w:t>Критерии оценивания (в баллах)</w:t>
            </w:r>
          </w:p>
        </w:tc>
      </w:tr>
      <w:tr w:rsidR="00C27B1D" w:rsidRPr="00C27B1D" w:rsidTr="00520D1A">
        <w:trPr>
          <w:cantSplit/>
          <w:trHeight w:val="470"/>
        </w:trPr>
        <w:tc>
          <w:tcPr>
            <w:tcW w:w="180" w:type="pct"/>
            <w:vMerge w:val="restart"/>
            <w:shd w:val="clear" w:color="auto" w:fill="auto"/>
          </w:tcPr>
          <w:p w:rsidR="00C27B1D" w:rsidRPr="00C27B1D" w:rsidRDefault="00C27B1D" w:rsidP="00C27B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  <w:t>1</w:t>
            </w:r>
          </w:p>
        </w:tc>
        <w:tc>
          <w:tcPr>
            <w:tcW w:w="1723" w:type="pct"/>
          </w:tcPr>
          <w:p w:rsidR="00C27B1D" w:rsidRPr="00C27B1D" w:rsidRDefault="00C27B1D" w:rsidP="00C27B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</w:rPr>
            </w:pPr>
            <w:proofErr w:type="gramStart"/>
            <w:r w:rsidRPr="00C27B1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ПК-1.1.Знает: </w:t>
            </w:r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современные технологии, средства и методы физической реабилитации; ресурсы реабилитационной инфраструктуры различного уровня; методы, технологии и особенности реабилитационной помощи для лиц с ограниченными возможностями здоровья, включая инвалидов; критерии оценки индивидуальной нуждаемости гражданина в реабилитационной помощи; способы мобилизации мотивационной сферы </w:t>
            </w:r>
            <w:proofErr w:type="spellStart"/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реабилитанта</w:t>
            </w:r>
            <w:proofErr w:type="spellEnd"/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позволяющие ему сделать выбор здорового образа жизни, социально приемлемого поведения;</w:t>
            </w:r>
            <w:proofErr w:type="gramEnd"/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способы изучения изменяющихся потребностей </w:t>
            </w:r>
            <w:proofErr w:type="spellStart"/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реабилитантов</w:t>
            </w:r>
            <w:proofErr w:type="spellEnd"/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получение интерпретации оценки результатов реабилитации;</w:t>
            </w:r>
          </w:p>
        </w:tc>
        <w:tc>
          <w:tcPr>
            <w:tcW w:w="355" w:type="pct"/>
            <w:vMerge w:val="restart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Задание открытого типа</w:t>
            </w:r>
          </w:p>
        </w:tc>
        <w:tc>
          <w:tcPr>
            <w:tcW w:w="222" w:type="pct"/>
            <w:vMerge w:val="restart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базовый</w:t>
            </w:r>
          </w:p>
        </w:tc>
        <w:tc>
          <w:tcPr>
            <w:tcW w:w="270" w:type="pct"/>
            <w:vMerge w:val="restart"/>
          </w:tcPr>
          <w:p w:rsidR="00C27B1D" w:rsidRPr="00C27B1D" w:rsidRDefault="00C27B1D" w:rsidP="00C27B1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1-3</w:t>
            </w:r>
          </w:p>
          <w:p w:rsidR="00C27B1D" w:rsidRPr="00C27B1D" w:rsidRDefault="00C27B1D" w:rsidP="00C27B1D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мин</w:t>
            </w:r>
          </w:p>
        </w:tc>
        <w:tc>
          <w:tcPr>
            <w:tcW w:w="1554" w:type="pct"/>
            <w:vMerge w:val="restart"/>
          </w:tcPr>
          <w:p w:rsidR="00C27B1D" w:rsidRPr="00C27B1D" w:rsidRDefault="00C27B1D" w:rsidP="00C27B1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Прочитайте текст и впишите ответ.</w:t>
            </w:r>
          </w:p>
          <w:p w:rsidR="00C27B1D" w:rsidRPr="00C27B1D" w:rsidRDefault="00C27B1D" w:rsidP="00C27B1D">
            <w:pPr>
              <w:spacing w:line="240" w:lineRule="auto"/>
              <w:ind w:right="17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t>Эмоционально-ценностное отношение личности к окружающему миру состоит из трех элементов: ценностных ориентаций, эмоционально-чувственной сферы и ……</w:t>
            </w:r>
            <w:r w:rsidRPr="00C27B1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</w:t>
            </w:r>
          </w:p>
          <w:p w:rsidR="00C27B1D" w:rsidRPr="00C27B1D" w:rsidRDefault="00C27B1D" w:rsidP="00C27B1D">
            <w:pPr>
              <w:spacing w:line="240" w:lineRule="auto"/>
              <w:ind w:right="177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C27B1D" w:rsidRPr="00C27B1D" w:rsidRDefault="00C27B1D" w:rsidP="00C27B1D">
            <w:pPr>
              <w:spacing w:line="240" w:lineRule="auto"/>
              <w:ind w:right="177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Ответ:</w:t>
            </w:r>
          </w:p>
          <w:p w:rsidR="00C27B1D" w:rsidRPr="00C27B1D" w:rsidRDefault="00C27B1D" w:rsidP="00C27B1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  <w:p w:rsidR="00C27B1D" w:rsidRPr="00C27B1D" w:rsidRDefault="00C27B1D" w:rsidP="00C27B1D">
            <w:pPr>
              <w:widowControl w:val="0"/>
              <w:tabs>
                <w:tab w:val="left" w:pos="1487"/>
              </w:tabs>
              <w:autoSpaceDE w:val="0"/>
              <w:autoSpaceDN w:val="0"/>
              <w:spacing w:before="72" w:after="0" w:line="256" w:lineRule="auto"/>
              <w:ind w:left="-104"/>
              <w:rPr>
                <w:rFonts w:ascii="Times New Roman" w:eastAsia="Calibri" w:hAnsi="Times New Roman" w:cs="Times New Roman"/>
                <w:bCs/>
                <w:i/>
                <w:iCs/>
                <w:kern w:val="0"/>
                <w:sz w:val="24"/>
                <w:szCs w:val="24"/>
              </w:rPr>
            </w:pPr>
          </w:p>
        </w:tc>
        <w:tc>
          <w:tcPr>
            <w:tcW w:w="446" w:type="pct"/>
            <w:vMerge w:val="restart"/>
          </w:tcPr>
          <w:p w:rsidR="00C27B1D" w:rsidRPr="00C27B1D" w:rsidRDefault="00C27B1D" w:rsidP="00C27B1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7B1D" w:rsidRPr="00C27B1D" w:rsidRDefault="00C27B1D" w:rsidP="00C27B1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t>Волевых качеств личности</w:t>
            </w:r>
          </w:p>
          <w:p w:rsidR="00C27B1D" w:rsidRPr="00C27B1D" w:rsidRDefault="00C27B1D" w:rsidP="00C27B1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7B1D" w:rsidRPr="00C27B1D" w:rsidRDefault="00C27B1D" w:rsidP="00C27B1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7B1D" w:rsidRPr="00C27B1D" w:rsidRDefault="00C27B1D" w:rsidP="00C27B1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7B1D" w:rsidRPr="00C27B1D" w:rsidRDefault="00C27B1D" w:rsidP="00C27B1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7B1D" w:rsidRPr="00C27B1D" w:rsidRDefault="00C27B1D" w:rsidP="00C27B1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7B1D" w:rsidRPr="00C27B1D" w:rsidRDefault="00C27B1D" w:rsidP="00C27B1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7B1D" w:rsidRPr="00C27B1D" w:rsidRDefault="00C27B1D" w:rsidP="00C27B1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7B1D" w:rsidRPr="00C27B1D" w:rsidRDefault="00C27B1D" w:rsidP="00C27B1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7B1D" w:rsidRPr="00C27B1D" w:rsidRDefault="00C27B1D" w:rsidP="00C27B1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7B1D" w:rsidRPr="00C27B1D" w:rsidRDefault="00C27B1D" w:rsidP="00C27B1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7B1D" w:rsidRPr="00C27B1D" w:rsidRDefault="00C27B1D" w:rsidP="00C27B1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7B1D" w:rsidRPr="00C27B1D" w:rsidRDefault="00C27B1D" w:rsidP="00C27B1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7B1D" w:rsidRPr="00C27B1D" w:rsidRDefault="00C27B1D" w:rsidP="00C27B1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7B1D" w:rsidRPr="00C27B1D" w:rsidRDefault="00C27B1D" w:rsidP="00C27B1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7B1D" w:rsidRPr="00C27B1D" w:rsidRDefault="00C27B1D" w:rsidP="00C27B1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7B1D" w:rsidRPr="00C27B1D" w:rsidRDefault="00C27B1D" w:rsidP="00C27B1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7B1D" w:rsidRPr="00C27B1D" w:rsidRDefault="00C27B1D" w:rsidP="00C27B1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7B1D" w:rsidRPr="00C27B1D" w:rsidRDefault="00C27B1D" w:rsidP="00C27B1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7B1D" w:rsidRPr="00C27B1D" w:rsidRDefault="00C27B1D" w:rsidP="00C27B1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7B1D" w:rsidRPr="00C27B1D" w:rsidRDefault="00C27B1D" w:rsidP="00C27B1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7B1D" w:rsidRPr="00C27B1D" w:rsidRDefault="00C27B1D" w:rsidP="00C27B1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7B1D" w:rsidRPr="00C27B1D" w:rsidRDefault="00C27B1D" w:rsidP="00C27B1D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50" w:type="pct"/>
            <w:vMerge w:val="restart"/>
          </w:tcPr>
          <w:p w:rsidR="00C27B1D" w:rsidRPr="00C27B1D" w:rsidRDefault="00C27B1D" w:rsidP="00C27B1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1б - полное совпадение с верным ответом (по сути)</w:t>
            </w:r>
          </w:p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C27B1D" w:rsidRPr="00C27B1D" w:rsidTr="00520D1A">
        <w:tc>
          <w:tcPr>
            <w:tcW w:w="180" w:type="pct"/>
            <w:vMerge/>
            <w:shd w:val="clear" w:color="auto" w:fill="auto"/>
          </w:tcPr>
          <w:p w:rsidR="00C27B1D" w:rsidRPr="00C27B1D" w:rsidRDefault="00C27B1D" w:rsidP="00C27B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27B1D" w:rsidRPr="00C27B1D" w:rsidRDefault="00C27B1D" w:rsidP="00C27B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C27B1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ПК-1.2. </w:t>
            </w:r>
            <w:proofErr w:type="gramStart"/>
            <w:r w:rsidRPr="00C27B1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Умеет: </w:t>
            </w:r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применять принципы, методы и виды, процедуры и эффективные практики реабилитационной деятельности; привлекать, аккумулировать, мобилизовать ресурсы реабилитационной инфраструктуры для решения задач реабилитационного случая; оценивать уровень соответствия используемых методов актуальному состоянию гражданина, уровню его </w:t>
            </w:r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lastRenderedPageBreak/>
              <w:t xml:space="preserve">реагирования на реабилитационные мероприятия; осуществлять мероприятия соответствующие потребностям здоровья </w:t>
            </w:r>
            <w:proofErr w:type="spellStart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реабилитанта</w:t>
            </w:r>
            <w:proofErr w:type="spellEnd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с соблюдением мер физической, психологической и социальной безопасности;</w:t>
            </w:r>
            <w:proofErr w:type="gramEnd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gramStart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мотивировать </w:t>
            </w:r>
            <w:proofErr w:type="spellStart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реабилитанта</w:t>
            </w:r>
            <w:proofErr w:type="spellEnd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(законных представителей) на активное участие в реабилитационном процессе; владеть способами мобилизации ресурсов организма </w:t>
            </w:r>
            <w:proofErr w:type="spellStart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реабилитанта</w:t>
            </w:r>
            <w:proofErr w:type="spellEnd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; владеть основными методами и способами формирования индивидуального маршрута реабилитации; применять объективные методы контроля объема и эффективности реабилитационных мероприятий; разрабатывать способы повышения качества и эффективности  оказания реабилитационных услуг; проявлять позитивное отношение к </w:t>
            </w:r>
            <w:proofErr w:type="spellStart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реабилитанту</w:t>
            </w:r>
            <w:proofErr w:type="spellEnd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, терпимость, выражать ему эмоциональную поддержку;</w:t>
            </w:r>
            <w:proofErr w:type="gramEnd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обсуждать с </w:t>
            </w:r>
            <w:proofErr w:type="spellStart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реабилитантом</w:t>
            </w:r>
            <w:proofErr w:type="spellEnd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и значимыми членами его окружения ограничения и ресурсы </w:t>
            </w:r>
            <w:proofErr w:type="spellStart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реабилитанта</w:t>
            </w:r>
            <w:proofErr w:type="spellEnd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, владеть способами мобилизации ресурсов</w:t>
            </w:r>
          </w:p>
        </w:tc>
        <w:tc>
          <w:tcPr>
            <w:tcW w:w="355" w:type="pct"/>
            <w:vMerge/>
            <w:vAlign w:val="center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22" w:type="pct"/>
            <w:vMerge/>
            <w:vAlign w:val="center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70" w:type="pct"/>
            <w:vMerge/>
            <w:vAlign w:val="center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554" w:type="pct"/>
            <w:vMerge/>
            <w:vAlign w:val="center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446" w:type="pct"/>
            <w:vMerge/>
            <w:vAlign w:val="center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50" w:type="pct"/>
            <w:vMerge/>
            <w:vAlign w:val="center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</w:tr>
      <w:tr w:rsidR="00C27B1D" w:rsidRPr="00C27B1D" w:rsidTr="00520D1A">
        <w:tc>
          <w:tcPr>
            <w:tcW w:w="180" w:type="pct"/>
            <w:vMerge/>
            <w:shd w:val="clear" w:color="auto" w:fill="auto"/>
          </w:tcPr>
          <w:p w:rsidR="00C27B1D" w:rsidRPr="00C27B1D" w:rsidRDefault="00C27B1D" w:rsidP="00C27B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27B1D" w:rsidRPr="00C27B1D" w:rsidRDefault="00C27B1D" w:rsidP="00C27B1D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ПК-1.3. Имеет навыки и/или опыт деятельности </w:t>
            </w:r>
            <w:proofErr w:type="gramStart"/>
            <w:r w:rsidRPr="00C27B1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:</w:t>
            </w:r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одбора методического обеспечения соответствующего реабилитационному случаю; подбора инструментария, средств и методов физической реабилитации, методов оценки контроля эффективности и безопасности оказания реабилитационных услуг;  оценки физической, функциональной, психологической подготовленности организма </w:t>
            </w:r>
            <w:proofErr w:type="spellStart"/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реабилитанта</w:t>
            </w:r>
            <w:proofErr w:type="spellEnd"/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к реабилитационным воздействиям; применения специализированных тренажеров и оборудования используемого в реабилитационном процессе; </w:t>
            </w:r>
            <w:proofErr w:type="gramStart"/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составления  комплексного индивидуального </w:t>
            </w:r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маршрута реабилитации на основании профильных индивидуальных маршрутов, разработанных членами реабилитационной команды; оценки соответствия уровня позитивных (негативных) изменений в состоянии здоровья и (или) жизненной ситуации </w:t>
            </w:r>
            <w:proofErr w:type="spellStart"/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прогнозным показателям, при необходимости корректировка индивидуального маршрута реабилитации; выяснение удовлетворенности </w:t>
            </w:r>
            <w:proofErr w:type="spellStart"/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его ближайшего окружения достигнутыми в ходе реализации индивидуального маршрута реабилитации результатами</w:t>
            </w:r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355" w:type="pct"/>
            <w:vMerge/>
            <w:vAlign w:val="center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22" w:type="pct"/>
            <w:vMerge/>
            <w:vAlign w:val="center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70" w:type="pct"/>
            <w:vMerge/>
            <w:vAlign w:val="center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554" w:type="pct"/>
            <w:vMerge/>
            <w:vAlign w:val="center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446" w:type="pct"/>
            <w:vMerge/>
            <w:vAlign w:val="center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50" w:type="pct"/>
            <w:vMerge/>
            <w:vAlign w:val="center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</w:tr>
      <w:tr w:rsidR="00C27B1D" w:rsidRPr="00C27B1D" w:rsidTr="00520D1A">
        <w:tc>
          <w:tcPr>
            <w:tcW w:w="180" w:type="pct"/>
            <w:vMerge w:val="restart"/>
            <w:shd w:val="clear" w:color="auto" w:fill="auto"/>
          </w:tcPr>
          <w:p w:rsidR="00C27B1D" w:rsidRPr="00C27B1D" w:rsidRDefault="00C27B1D" w:rsidP="00C27B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  <w:lastRenderedPageBreak/>
              <w:t>2</w:t>
            </w:r>
          </w:p>
        </w:tc>
        <w:tc>
          <w:tcPr>
            <w:tcW w:w="1723" w:type="pct"/>
          </w:tcPr>
          <w:p w:rsidR="00C27B1D" w:rsidRPr="00C27B1D" w:rsidRDefault="00C27B1D" w:rsidP="00C27B1D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proofErr w:type="gramStart"/>
            <w:r w:rsidRPr="00C27B1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ПК-1.1.Знает: </w:t>
            </w:r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современные технологии, средства и методы физической реабилитации; ресурсы реабилитационной инфраструктуры различного уровня; методы, технологии и особенности реабилитационной помощи для лиц с ограниченными возможностями здоровья, включая инвалидов; критерии оценки индивидуальной нуждаемости гражданина в реабилитационной помощи; способы мобилизации мотивационной сферы </w:t>
            </w:r>
            <w:proofErr w:type="spellStart"/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реабилитанта</w:t>
            </w:r>
            <w:proofErr w:type="spellEnd"/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позволяющие ему сделать выбор здорового образа жизни, социально приемлемого поведения;</w:t>
            </w:r>
            <w:proofErr w:type="gramEnd"/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способы изучения изменяющихся потребностей </w:t>
            </w:r>
            <w:proofErr w:type="spellStart"/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реабилитантов</w:t>
            </w:r>
            <w:proofErr w:type="spellEnd"/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получение интерпретации оценки результатов реабилитации;</w:t>
            </w:r>
          </w:p>
        </w:tc>
        <w:tc>
          <w:tcPr>
            <w:tcW w:w="3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7B1D" w:rsidRPr="00C27B1D" w:rsidRDefault="00C27B1D" w:rsidP="00C27B1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Задание закрытого типа</w:t>
            </w:r>
          </w:p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с выбором нескольких вариантов ответа </w:t>
            </w:r>
            <w:proofErr w:type="gramStart"/>
            <w:r w:rsidRPr="00C27B1D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из</w:t>
            </w:r>
            <w:proofErr w:type="gramEnd"/>
            <w:r w:rsidRPr="00C27B1D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2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</w:rPr>
              <w:t>базовый</w:t>
            </w:r>
          </w:p>
        </w:tc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1-3 мин</w:t>
            </w:r>
          </w:p>
        </w:tc>
        <w:tc>
          <w:tcPr>
            <w:tcW w:w="1554" w:type="pct"/>
            <w:vMerge w:val="restart"/>
            <w:shd w:val="clear" w:color="auto" w:fill="auto"/>
          </w:tcPr>
          <w:p w:rsidR="00C27B1D" w:rsidRPr="00C27B1D" w:rsidRDefault="00C27B1D" w:rsidP="00C27B1D">
            <w:pPr>
              <w:widowControl w:val="0"/>
              <w:shd w:val="clear" w:color="auto" w:fill="FFFFFF"/>
              <w:tabs>
                <w:tab w:val="left" w:pos="-426"/>
                <w:tab w:val="left" w:pos="284"/>
                <w:tab w:val="left" w:pos="715"/>
              </w:tabs>
              <w:autoSpaceDE w:val="0"/>
              <w:autoSpaceDN w:val="0"/>
              <w:adjustRightInd w:val="0"/>
              <w:spacing w:before="10" w:after="0" w:line="256" w:lineRule="auto"/>
              <w:ind w:right="5"/>
              <w:jc w:val="both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</w:rPr>
              <w:t>Прочитайте текст, выберите правильные ответы.</w:t>
            </w:r>
          </w:p>
          <w:p w:rsidR="00C27B1D" w:rsidRPr="00C27B1D" w:rsidRDefault="00C27B1D" w:rsidP="00C27B1D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C27B1D" w:rsidRPr="00C27B1D" w:rsidRDefault="00C27B1D" w:rsidP="00C27B1D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Специфические принципы организации воспитательной работы с </w:t>
            </w:r>
            <w:proofErr w:type="spellStart"/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t>реабилитантами</w:t>
            </w:r>
            <w:proofErr w:type="spellEnd"/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нарушениями эмоционально-волевой сферы включают:</w:t>
            </w:r>
          </w:p>
          <w:p w:rsidR="00C27B1D" w:rsidRPr="00C27B1D" w:rsidRDefault="00C27B1D" w:rsidP="00C27B1D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1) восстановление эмоционального контакта и налаживание доверительных отношений ребенка </w:t>
            </w:r>
            <w:proofErr w:type="gramStart"/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t>со</w:t>
            </w:r>
            <w:proofErr w:type="gramEnd"/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взрослым</w:t>
            </w:r>
          </w:p>
          <w:p w:rsidR="00C27B1D" w:rsidRPr="00C27B1D" w:rsidRDefault="00C27B1D" w:rsidP="00C27B1D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2) обучение навыкам снятия общего напряжения организма </w:t>
            </w:r>
          </w:p>
          <w:p w:rsidR="00C27B1D" w:rsidRPr="00C27B1D" w:rsidRDefault="00C27B1D" w:rsidP="00C27B1D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t>3) понимание внутреннего мира ребёнка и его реальных возможностей</w:t>
            </w:r>
          </w:p>
          <w:p w:rsidR="00C27B1D" w:rsidRPr="00C27B1D" w:rsidRDefault="00C27B1D" w:rsidP="00C27B1D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t>4) стремление переносить на окружающих свои   негативные эмоции</w:t>
            </w:r>
          </w:p>
          <w:p w:rsidR="00C27B1D" w:rsidRPr="00C27B1D" w:rsidRDefault="00C27B1D" w:rsidP="00C27B1D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t>5) обучение навыкам распознавания и контроля негативных эмоций</w:t>
            </w:r>
          </w:p>
          <w:p w:rsidR="00C27B1D" w:rsidRPr="00C27B1D" w:rsidRDefault="00C27B1D" w:rsidP="00C27B1D">
            <w:pPr>
              <w:spacing w:after="0"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7B1D" w:rsidRPr="00C27B1D" w:rsidRDefault="00C27B1D" w:rsidP="00C27B1D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  <w:p w:rsidR="00C27B1D" w:rsidRPr="00C27B1D" w:rsidRDefault="00C27B1D" w:rsidP="00C27B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446" w:type="pct"/>
            <w:vMerge w:val="restart"/>
            <w:shd w:val="clear" w:color="auto" w:fill="auto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lastRenderedPageBreak/>
              <w:t>135</w:t>
            </w:r>
          </w:p>
        </w:tc>
        <w:tc>
          <w:tcPr>
            <w:tcW w:w="250" w:type="pct"/>
            <w:vMerge w:val="restart"/>
            <w:shd w:val="clear" w:color="auto" w:fill="auto"/>
          </w:tcPr>
          <w:p w:rsidR="00C27B1D" w:rsidRPr="00C27B1D" w:rsidRDefault="00C27B1D" w:rsidP="00C27B1D">
            <w:pPr>
              <w:spacing w:after="0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0б – остальные случаи</w:t>
            </w:r>
          </w:p>
        </w:tc>
      </w:tr>
      <w:tr w:rsidR="00C27B1D" w:rsidRPr="00C27B1D" w:rsidTr="00520D1A">
        <w:tc>
          <w:tcPr>
            <w:tcW w:w="180" w:type="pct"/>
            <w:vMerge/>
            <w:shd w:val="clear" w:color="auto" w:fill="auto"/>
          </w:tcPr>
          <w:p w:rsidR="00C27B1D" w:rsidRPr="00C27B1D" w:rsidRDefault="00C27B1D" w:rsidP="00C27B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27B1D" w:rsidRPr="00C27B1D" w:rsidRDefault="00C27B1D" w:rsidP="00C27B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C27B1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ПК-1.2. </w:t>
            </w:r>
            <w:proofErr w:type="gramStart"/>
            <w:r w:rsidRPr="00C27B1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Умеет: </w:t>
            </w:r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применять принципы, методы и виды, процедуры и эффективные практики реабилитационной деятельности; привлекать, аккумулировать, мобилизовать ресурсы реабилитационной инфраструктуры для решения задач реабилитационного случая; оценивать уровень соответствия используемых методов </w:t>
            </w:r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lastRenderedPageBreak/>
              <w:t xml:space="preserve">актуальному состоянию гражданина, уровню его реагирования на реабилитационные мероприятия; осуществлять мероприятия соответствующие потребностям здоровья </w:t>
            </w:r>
            <w:proofErr w:type="spellStart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реабилитанта</w:t>
            </w:r>
            <w:proofErr w:type="spellEnd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с соблюдением мер физической, психологической и социальной безопасности;</w:t>
            </w:r>
            <w:proofErr w:type="gramEnd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gramStart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мотивировать </w:t>
            </w:r>
            <w:proofErr w:type="spellStart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реабилитанта</w:t>
            </w:r>
            <w:proofErr w:type="spellEnd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(законных представителей) на активное участие в реабилитационном процессе; владеть способами мобилизации ресурсов организма </w:t>
            </w:r>
            <w:proofErr w:type="spellStart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реабилитанта</w:t>
            </w:r>
            <w:proofErr w:type="spellEnd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; владеть основными методами и способами формирования индивидуального маршрута реабилитации; применять объективные методы контроля объема и эффективности реабилитационных мероприятий; разрабатывать способы повышения качества и эффективности  оказания реабилитационных услуг; проявлять позитивное отношение к </w:t>
            </w:r>
            <w:proofErr w:type="spellStart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реабилитанту</w:t>
            </w:r>
            <w:proofErr w:type="spellEnd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, терпимость, выражать ему эмоциональную поддержку;</w:t>
            </w:r>
            <w:proofErr w:type="gramEnd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обсуждать с </w:t>
            </w:r>
            <w:proofErr w:type="spellStart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реабилитантом</w:t>
            </w:r>
            <w:proofErr w:type="spellEnd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и значимыми членами его окружения ограничения и ресурсы </w:t>
            </w:r>
            <w:proofErr w:type="spellStart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реабилитанта</w:t>
            </w:r>
            <w:proofErr w:type="spellEnd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, владеть способами мобилизации ресурсов</w:t>
            </w:r>
          </w:p>
        </w:tc>
        <w:tc>
          <w:tcPr>
            <w:tcW w:w="355" w:type="pct"/>
            <w:vMerge/>
            <w:shd w:val="clear" w:color="auto" w:fill="auto"/>
            <w:vAlign w:val="center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22" w:type="pct"/>
            <w:vMerge/>
            <w:shd w:val="clear" w:color="auto" w:fill="auto"/>
            <w:vAlign w:val="center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70" w:type="pct"/>
            <w:vMerge/>
            <w:shd w:val="clear" w:color="auto" w:fill="auto"/>
            <w:vAlign w:val="center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554" w:type="pct"/>
            <w:vMerge/>
            <w:shd w:val="clear" w:color="auto" w:fill="auto"/>
            <w:vAlign w:val="center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446" w:type="pct"/>
            <w:vMerge/>
            <w:shd w:val="clear" w:color="auto" w:fill="auto"/>
            <w:vAlign w:val="center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50" w:type="pct"/>
            <w:vMerge/>
            <w:shd w:val="clear" w:color="auto" w:fill="auto"/>
            <w:vAlign w:val="center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</w:tr>
      <w:tr w:rsidR="00C27B1D" w:rsidRPr="00C27B1D" w:rsidTr="00520D1A">
        <w:tc>
          <w:tcPr>
            <w:tcW w:w="180" w:type="pct"/>
            <w:vMerge/>
            <w:shd w:val="clear" w:color="auto" w:fill="auto"/>
          </w:tcPr>
          <w:p w:rsidR="00C27B1D" w:rsidRPr="00C27B1D" w:rsidRDefault="00C27B1D" w:rsidP="00C27B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27B1D" w:rsidRPr="00C27B1D" w:rsidRDefault="00C27B1D" w:rsidP="00C27B1D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ПК-1.3. Имеет навыки и/или опыт деятельности </w:t>
            </w:r>
            <w:proofErr w:type="gramStart"/>
            <w:r w:rsidRPr="00C27B1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:</w:t>
            </w:r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одбора методического обеспечения соответствующего реабилитационному случаю; подбора инструментария, средств и методов физической реабилитации, методов оценки контроля эффективности и безопасности оказания реабилитационных услуг;  оценки физической, функциональной, психологической подготовленности организма </w:t>
            </w:r>
            <w:proofErr w:type="spellStart"/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реабилитанта</w:t>
            </w:r>
            <w:proofErr w:type="spellEnd"/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к реабилитационным воздействиям; применения специализированных тренажеров и оборудования используемого в реабилитационном процессе; </w:t>
            </w:r>
            <w:proofErr w:type="gramStart"/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составления  комплексного индивидуального маршрута реабилитации на основании профильных индивидуальных маршрутов, разработанных членами реабилитационной команды; оценки соответствия уровня позитивных (негативных) изменений в состоянии здоровья и (или) жизненной ситуации </w:t>
            </w:r>
            <w:proofErr w:type="spellStart"/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прогнозным показателям, при необходимости корректировка индивидуального маршрута реабилитации; выяснение удовлетворенности </w:t>
            </w:r>
            <w:proofErr w:type="spellStart"/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его ближайшего окружения достигнутыми в ходе реализации индивидуального маршрута реабилитации результатами</w:t>
            </w:r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355" w:type="pct"/>
            <w:vMerge/>
            <w:shd w:val="clear" w:color="auto" w:fill="auto"/>
            <w:vAlign w:val="center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22" w:type="pct"/>
            <w:vMerge/>
            <w:shd w:val="clear" w:color="auto" w:fill="auto"/>
            <w:vAlign w:val="center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70" w:type="pct"/>
            <w:vMerge/>
            <w:shd w:val="clear" w:color="auto" w:fill="auto"/>
            <w:vAlign w:val="center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554" w:type="pct"/>
            <w:vMerge/>
            <w:shd w:val="clear" w:color="auto" w:fill="auto"/>
            <w:vAlign w:val="center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446" w:type="pct"/>
            <w:vMerge/>
            <w:shd w:val="clear" w:color="auto" w:fill="auto"/>
            <w:vAlign w:val="center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50" w:type="pct"/>
            <w:vMerge/>
            <w:shd w:val="clear" w:color="auto" w:fill="auto"/>
            <w:vAlign w:val="center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</w:tr>
      <w:tr w:rsidR="00C27B1D" w:rsidRPr="00C27B1D" w:rsidTr="00520D1A">
        <w:tc>
          <w:tcPr>
            <w:tcW w:w="180" w:type="pct"/>
            <w:vMerge w:val="restart"/>
            <w:shd w:val="clear" w:color="auto" w:fill="auto"/>
          </w:tcPr>
          <w:p w:rsidR="00C27B1D" w:rsidRPr="00C27B1D" w:rsidRDefault="00C27B1D" w:rsidP="00C27B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  <w:lastRenderedPageBreak/>
              <w:t>3</w:t>
            </w:r>
          </w:p>
        </w:tc>
        <w:tc>
          <w:tcPr>
            <w:tcW w:w="1723" w:type="pct"/>
          </w:tcPr>
          <w:p w:rsidR="00C27B1D" w:rsidRPr="00C27B1D" w:rsidRDefault="00C27B1D" w:rsidP="00C27B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proofErr w:type="gramStart"/>
            <w:r w:rsidRPr="00C27B1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ПК-1.1.Знает: </w:t>
            </w:r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современные технологии, средства и методы физической реабилитации; ресурсы реабилитационной инфраструктуры различного уровня; методы, технологии и особенности реабилитационной помощи для лиц с ограниченными возможностями здоровья, включая инвалидов; критерии оценки индивидуальной нуждаемости гражданина в реабилитационной помощи; способы мобилизации мотивационной сферы </w:t>
            </w:r>
            <w:proofErr w:type="spellStart"/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реабилитанта</w:t>
            </w:r>
            <w:proofErr w:type="spellEnd"/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позволяющие ему сделать выбор здорового образа жизни, социально приемлемого поведения;</w:t>
            </w:r>
            <w:proofErr w:type="gramEnd"/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способы изучения изменяющихся потребностей </w:t>
            </w:r>
            <w:proofErr w:type="spellStart"/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реабилитантов</w:t>
            </w:r>
            <w:proofErr w:type="spellEnd"/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получение интерпретации оценки результатов реабилитации;</w:t>
            </w:r>
          </w:p>
        </w:tc>
        <w:tc>
          <w:tcPr>
            <w:tcW w:w="355" w:type="pct"/>
            <w:vMerge w:val="restart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22" w:type="pct"/>
            <w:vMerge w:val="restart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базовый</w:t>
            </w:r>
          </w:p>
        </w:tc>
        <w:tc>
          <w:tcPr>
            <w:tcW w:w="270" w:type="pct"/>
            <w:vMerge w:val="restart"/>
          </w:tcPr>
          <w:p w:rsidR="00C27B1D" w:rsidRPr="00C27B1D" w:rsidRDefault="00C27B1D" w:rsidP="00C27B1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3-5</w:t>
            </w:r>
          </w:p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мин</w:t>
            </w:r>
          </w:p>
        </w:tc>
        <w:tc>
          <w:tcPr>
            <w:tcW w:w="1554" w:type="pct"/>
            <w:vMerge w:val="restart"/>
          </w:tcPr>
          <w:p w:rsidR="00C27B1D" w:rsidRPr="00C27B1D" w:rsidRDefault="00C27B1D" w:rsidP="00C27B1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Прочитайте текст и установите последовательность в соответствии с заданием.</w:t>
            </w:r>
          </w:p>
          <w:p w:rsidR="00C27B1D" w:rsidRPr="00C27B1D" w:rsidRDefault="00C27B1D" w:rsidP="00C27B1D">
            <w:pPr>
              <w:spacing w:after="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В.С. Мухина выделяет три стадии формирования ценностных отношении у детей.</w:t>
            </w:r>
          </w:p>
          <w:p w:rsidR="00C27B1D" w:rsidRPr="00C27B1D" w:rsidRDefault="00C27B1D" w:rsidP="00C27B1D">
            <w:pPr>
              <w:spacing w:after="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Запишите их последовательность.</w:t>
            </w:r>
          </w:p>
          <w:p w:rsidR="00C27B1D" w:rsidRPr="00C27B1D" w:rsidRDefault="00C27B1D" w:rsidP="00C27B1D">
            <w:pPr>
              <w:spacing w:after="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1) переосмысление ценностей и отношений</w:t>
            </w:r>
          </w:p>
          <w:p w:rsidR="00C27B1D" w:rsidRPr="00C27B1D" w:rsidRDefault="00C27B1D" w:rsidP="00C27B1D">
            <w:pPr>
              <w:spacing w:after="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2) формирование собственной шкалы ценностей отношений</w:t>
            </w:r>
          </w:p>
          <w:p w:rsidR="00C27B1D" w:rsidRPr="00C27B1D" w:rsidRDefault="00C27B1D" w:rsidP="00C27B1D">
            <w:pPr>
              <w:spacing w:after="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3) знакомство личности с миром ценностей и отношений</w:t>
            </w:r>
          </w:p>
          <w:p w:rsidR="00C27B1D" w:rsidRPr="00C27B1D" w:rsidRDefault="00C27B1D" w:rsidP="00C27B1D">
            <w:pPr>
              <w:spacing w:after="0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:rsidR="00C27B1D" w:rsidRPr="00C27B1D" w:rsidRDefault="00C27B1D" w:rsidP="00C27B1D">
            <w:pPr>
              <w:spacing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Запишите соответствующую последовательность цифр слева направо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250"/>
              <w:gridCol w:w="1276"/>
              <w:gridCol w:w="1417"/>
            </w:tblGrid>
            <w:tr w:rsidR="00C27B1D" w:rsidRPr="00C27B1D" w:rsidTr="00520D1A">
              <w:tc>
                <w:tcPr>
                  <w:tcW w:w="1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7B1D" w:rsidRPr="00C27B1D" w:rsidRDefault="00C27B1D" w:rsidP="00C27B1D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27B1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первая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7B1D" w:rsidRPr="00C27B1D" w:rsidRDefault="00C27B1D" w:rsidP="00C27B1D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27B1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вторая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7B1D" w:rsidRPr="00C27B1D" w:rsidRDefault="00C27B1D" w:rsidP="00C27B1D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27B1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третья</w:t>
                  </w:r>
                </w:p>
              </w:tc>
            </w:tr>
            <w:tr w:rsidR="00C27B1D" w:rsidRPr="00C27B1D" w:rsidTr="00520D1A">
              <w:tc>
                <w:tcPr>
                  <w:tcW w:w="1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7B1D" w:rsidRPr="00C27B1D" w:rsidRDefault="00C27B1D" w:rsidP="00C27B1D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7B1D" w:rsidRPr="00C27B1D" w:rsidRDefault="00C27B1D" w:rsidP="00C27B1D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27B1D" w:rsidRPr="00C27B1D" w:rsidRDefault="00C27B1D" w:rsidP="00C27B1D">
                  <w:pPr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i/>
                      <w:sz w:val="24"/>
                      <w:szCs w:val="24"/>
                    </w:rPr>
                  </w:pPr>
                </w:p>
              </w:tc>
            </w:tr>
          </w:tbl>
          <w:p w:rsidR="00C27B1D" w:rsidRPr="00C27B1D" w:rsidRDefault="00C27B1D" w:rsidP="00C27B1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C27B1D" w:rsidRPr="00C27B1D" w:rsidRDefault="00C27B1D" w:rsidP="00C27B1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</w:pPr>
          </w:p>
          <w:p w:rsidR="00C27B1D" w:rsidRPr="00C27B1D" w:rsidRDefault="00C27B1D" w:rsidP="00C27B1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C27B1D" w:rsidRPr="00C27B1D" w:rsidRDefault="00C27B1D" w:rsidP="00C27B1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C27B1D" w:rsidRPr="00C27B1D" w:rsidRDefault="00C27B1D" w:rsidP="00C27B1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C27B1D" w:rsidRPr="00C27B1D" w:rsidRDefault="00C27B1D" w:rsidP="00C27B1D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446" w:type="pct"/>
            <w:vMerge w:val="restart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312</w:t>
            </w:r>
          </w:p>
        </w:tc>
        <w:tc>
          <w:tcPr>
            <w:tcW w:w="250" w:type="pct"/>
            <w:vMerge w:val="restart"/>
          </w:tcPr>
          <w:p w:rsidR="00C27B1D" w:rsidRPr="00C27B1D" w:rsidRDefault="00C27B1D" w:rsidP="00C27B1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1б – полное совпадение с верным ответом </w:t>
            </w:r>
          </w:p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C27B1D" w:rsidRPr="00C27B1D" w:rsidTr="00520D1A">
        <w:tc>
          <w:tcPr>
            <w:tcW w:w="180" w:type="pct"/>
            <w:vMerge/>
            <w:shd w:val="clear" w:color="auto" w:fill="auto"/>
          </w:tcPr>
          <w:p w:rsidR="00C27B1D" w:rsidRPr="00C27B1D" w:rsidRDefault="00C27B1D" w:rsidP="00C27B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27B1D" w:rsidRPr="00C27B1D" w:rsidRDefault="00C27B1D" w:rsidP="00C27B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C27B1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ПК-1.2. </w:t>
            </w:r>
            <w:proofErr w:type="gramStart"/>
            <w:r w:rsidRPr="00C27B1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Умеет: </w:t>
            </w:r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применять принципы, методы и виды, процедуры и эффективные практики реабилитационной деятельности; привлекать, аккумулировать, мобилизовать ресурсы реабилитационной инфраструктуры для решения задач реабилитационного случая; оценивать уровень соответствия используемых методов </w:t>
            </w:r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lastRenderedPageBreak/>
              <w:t xml:space="preserve">актуальному состоянию гражданина, уровню его реагирования на реабилитационные мероприятия; осуществлять мероприятия соответствующие потребностям здоровья </w:t>
            </w:r>
            <w:proofErr w:type="spellStart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реабилитанта</w:t>
            </w:r>
            <w:proofErr w:type="spellEnd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с соблюдением мер физической, психологической и социальной безопасности;</w:t>
            </w:r>
            <w:proofErr w:type="gramEnd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gramStart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мотивировать </w:t>
            </w:r>
            <w:proofErr w:type="spellStart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реабилитанта</w:t>
            </w:r>
            <w:proofErr w:type="spellEnd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(законных представителей) на активное участие в реабилитационном процессе; владеть способами мобилизации ресурсов организма </w:t>
            </w:r>
            <w:proofErr w:type="spellStart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реабилитанта</w:t>
            </w:r>
            <w:proofErr w:type="spellEnd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; владеть основными методами и способами формирования индивидуального маршрута реабилитации; применять объективные методы контроля объема и эффективности реабилитационных мероприятий; разрабатывать способы повышения качества и эффективности  оказания реабилитационных услуг; проявлять позитивное отношение к </w:t>
            </w:r>
            <w:proofErr w:type="spellStart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реабилитанту</w:t>
            </w:r>
            <w:proofErr w:type="spellEnd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, терпимость, выражать ему эмоциональную поддержку;</w:t>
            </w:r>
            <w:proofErr w:type="gramEnd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обсуждать с </w:t>
            </w:r>
            <w:proofErr w:type="spellStart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реабилитантом</w:t>
            </w:r>
            <w:proofErr w:type="spellEnd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и значимыми членами его окружения ограничения и ресурсы </w:t>
            </w:r>
            <w:proofErr w:type="spellStart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реабилитанта</w:t>
            </w:r>
            <w:proofErr w:type="spellEnd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, владеть способами мобилизации ресурсов</w:t>
            </w:r>
          </w:p>
        </w:tc>
        <w:tc>
          <w:tcPr>
            <w:tcW w:w="355" w:type="pct"/>
            <w:vMerge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22" w:type="pct"/>
            <w:vMerge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70" w:type="pct"/>
            <w:vMerge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554" w:type="pct"/>
            <w:vMerge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446" w:type="pct"/>
            <w:vMerge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50" w:type="pct"/>
            <w:vMerge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</w:tr>
      <w:tr w:rsidR="00C27B1D" w:rsidRPr="00C27B1D" w:rsidTr="00520D1A">
        <w:tc>
          <w:tcPr>
            <w:tcW w:w="180" w:type="pct"/>
            <w:vMerge/>
            <w:shd w:val="clear" w:color="auto" w:fill="auto"/>
          </w:tcPr>
          <w:p w:rsidR="00C27B1D" w:rsidRPr="00C27B1D" w:rsidRDefault="00C27B1D" w:rsidP="00C27B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27B1D" w:rsidRPr="00C27B1D" w:rsidRDefault="00C27B1D" w:rsidP="00C27B1D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ПК-1.3. Имеет навыки и/или опыт деятельности </w:t>
            </w:r>
            <w:proofErr w:type="gramStart"/>
            <w:r w:rsidRPr="00C27B1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:</w:t>
            </w:r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одбора методического обеспечения соответствующего реабилитационному случаю; подбора инструментария, средств и методов физической реабилитации, методов оценки контроля эффективности и безопасности оказания реабилитационных услуг;  оценки физической, функциональной, психологической подготовленности организма </w:t>
            </w:r>
            <w:proofErr w:type="spellStart"/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реабилитанта</w:t>
            </w:r>
            <w:proofErr w:type="spellEnd"/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к реабилитационным воздействиям; применения специализированных тренажеров и оборудования используемого в реабилитационном процессе; </w:t>
            </w:r>
            <w:proofErr w:type="gramStart"/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составления  комплексного индивидуального маршрута реабилитации на основании профильных индивидуальных маршрутов, разработанных членами реабилитационной команды; оценки соответствия уровня позитивных (негативных) изменений в состоянии здоровья и (или) жизненной ситуации </w:t>
            </w:r>
            <w:proofErr w:type="spellStart"/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прогнозным показателям, при необходимости корректировка индивидуального маршрута реабилитации; выяснение удовлетворенности </w:t>
            </w:r>
            <w:proofErr w:type="spellStart"/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его ближайшего окружения достигнутыми в ходе реализации индивидуального маршрута реабилитации результатами</w:t>
            </w:r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355" w:type="pct"/>
            <w:vMerge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22" w:type="pct"/>
            <w:vMerge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70" w:type="pct"/>
            <w:vMerge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554" w:type="pct"/>
            <w:vMerge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446" w:type="pct"/>
            <w:vMerge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50" w:type="pct"/>
            <w:vMerge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</w:tr>
      <w:tr w:rsidR="00C27B1D" w:rsidRPr="00C27B1D" w:rsidTr="00520D1A">
        <w:tc>
          <w:tcPr>
            <w:tcW w:w="180" w:type="pct"/>
            <w:vMerge w:val="restart"/>
            <w:shd w:val="clear" w:color="auto" w:fill="auto"/>
          </w:tcPr>
          <w:p w:rsidR="00C27B1D" w:rsidRPr="00C27B1D" w:rsidRDefault="00C27B1D" w:rsidP="00C27B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  <w:lastRenderedPageBreak/>
              <w:t>4</w:t>
            </w:r>
          </w:p>
        </w:tc>
        <w:tc>
          <w:tcPr>
            <w:tcW w:w="1723" w:type="pct"/>
          </w:tcPr>
          <w:p w:rsidR="00C27B1D" w:rsidRPr="00C27B1D" w:rsidRDefault="00C27B1D" w:rsidP="00C27B1D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C27B1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ПК-1.1. Знает: </w:t>
            </w:r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современные технологии, средства и методы физической реабилитации; ресурсы реабилитационной инфраструктуры различного уровня; методы, технологии и особенности реабилитационной выбор здорового образа жизни, социально приемлемого поведения; способы изучения изменяющихся потребностей </w:t>
            </w:r>
            <w:proofErr w:type="spellStart"/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реабилитантов</w:t>
            </w:r>
            <w:proofErr w:type="spellEnd"/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получение интерпретации оценки результатов реабилитации;</w:t>
            </w:r>
          </w:p>
        </w:tc>
        <w:tc>
          <w:tcPr>
            <w:tcW w:w="35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7B1D" w:rsidRPr="00C27B1D" w:rsidRDefault="00C27B1D" w:rsidP="00C27B1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Задание закрытого типа</w:t>
            </w:r>
          </w:p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с выбором нескольких вариантов ответа </w:t>
            </w:r>
            <w:proofErr w:type="gramStart"/>
            <w:r w:rsidRPr="00C27B1D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из</w:t>
            </w:r>
            <w:proofErr w:type="gramEnd"/>
            <w:r w:rsidRPr="00C27B1D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2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</w:rPr>
              <w:t>базовый</w:t>
            </w:r>
          </w:p>
        </w:tc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1-3 мин</w:t>
            </w:r>
          </w:p>
        </w:tc>
        <w:tc>
          <w:tcPr>
            <w:tcW w:w="1554" w:type="pct"/>
            <w:vMerge w:val="restart"/>
            <w:shd w:val="clear" w:color="auto" w:fill="auto"/>
          </w:tcPr>
          <w:p w:rsidR="00C27B1D" w:rsidRPr="00C27B1D" w:rsidRDefault="00C27B1D" w:rsidP="00C27B1D">
            <w:pPr>
              <w:widowControl w:val="0"/>
              <w:shd w:val="clear" w:color="auto" w:fill="FFFFFF"/>
              <w:tabs>
                <w:tab w:val="left" w:pos="-426"/>
                <w:tab w:val="left" w:pos="284"/>
                <w:tab w:val="left" w:pos="715"/>
              </w:tabs>
              <w:autoSpaceDE w:val="0"/>
              <w:autoSpaceDN w:val="0"/>
              <w:adjustRightInd w:val="0"/>
              <w:spacing w:before="10" w:after="0" w:line="256" w:lineRule="auto"/>
              <w:ind w:right="5"/>
              <w:jc w:val="both"/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Times New Roman" w:hAnsi="Times New Roman" w:cs="Times New Roman"/>
                <w:i/>
                <w:iCs/>
                <w:kern w:val="0"/>
                <w:sz w:val="24"/>
                <w:szCs w:val="24"/>
              </w:rPr>
              <w:t>Прочитайте текст, выберите ответы.</w:t>
            </w:r>
          </w:p>
          <w:p w:rsidR="00C27B1D" w:rsidRPr="00C27B1D" w:rsidRDefault="00C27B1D" w:rsidP="00C27B1D">
            <w:pPr>
              <w:widowControl w:val="0"/>
              <w:shd w:val="clear" w:color="auto" w:fill="FFFFFF"/>
              <w:tabs>
                <w:tab w:val="left" w:pos="-426"/>
                <w:tab w:val="left" w:pos="284"/>
                <w:tab w:val="left" w:pos="715"/>
              </w:tabs>
              <w:autoSpaceDE w:val="0"/>
              <w:autoSpaceDN w:val="0"/>
              <w:adjustRightInd w:val="0"/>
              <w:spacing w:before="10" w:after="0" w:line="256" w:lineRule="auto"/>
              <w:ind w:right="5"/>
              <w:jc w:val="both"/>
              <w:rPr>
                <w:rFonts w:ascii="Times New Roman" w:eastAsia="Times New Roman" w:hAnsi="Times New Roman" w:cs="Times New Roman"/>
                <w:i/>
                <w:iCs/>
                <w:strike/>
                <w:kern w:val="0"/>
                <w:sz w:val="24"/>
                <w:szCs w:val="24"/>
                <w:highlight w:val="yellow"/>
              </w:rPr>
            </w:pPr>
          </w:p>
          <w:p w:rsidR="00C27B1D" w:rsidRPr="00C27B1D" w:rsidRDefault="00C27B1D" w:rsidP="00C27B1D">
            <w:pPr>
              <w:widowControl w:val="0"/>
              <w:shd w:val="clear" w:color="auto" w:fill="FFFFFF"/>
              <w:tabs>
                <w:tab w:val="left" w:pos="-426"/>
                <w:tab w:val="left" w:pos="284"/>
                <w:tab w:val="left" w:pos="715"/>
              </w:tabs>
              <w:autoSpaceDE w:val="0"/>
              <w:autoSpaceDN w:val="0"/>
              <w:adjustRightInd w:val="0"/>
              <w:spacing w:before="10" w:after="0" w:line="256" w:lineRule="auto"/>
              <w:ind w:right="5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>Эмоционально-ценностные отношения — это система ценностей, эмоций, идеалов, отношений, обеспечивающих формирование гуманистических ценностных ориентаций.</w:t>
            </w:r>
          </w:p>
          <w:p w:rsidR="00C27B1D" w:rsidRPr="00C27B1D" w:rsidRDefault="00C27B1D" w:rsidP="00C27B1D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Определите методы, способствующие формированию эмоционально-ценностных отношений у </w:t>
            </w:r>
            <w:proofErr w:type="spellStart"/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реабилитанта</w:t>
            </w:r>
            <w:proofErr w:type="spellEnd"/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:</w:t>
            </w:r>
          </w:p>
          <w:p w:rsidR="00C27B1D" w:rsidRPr="00C27B1D" w:rsidRDefault="00C27B1D" w:rsidP="00C27B1D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1)  актуализация эмоций и ценностей</w:t>
            </w:r>
          </w:p>
          <w:p w:rsidR="00C27B1D" w:rsidRPr="00C27B1D" w:rsidRDefault="00C27B1D" w:rsidP="00C27B1D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2)  убеждающее воздействие</w:t>
            </w:r>
          </w:p>
          <w:p w:rsidR="00C27B1D" w:rsidRPr="00C27B1D" w:rsidRDefault="00C27B1D" w:rsidP="00C27B1D">
            <w:pPr>
              <w:spacing w:after="0" w:line="256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3) эмоциональный взрыв</w:t>
            </w:r>
          </w:p>
          <w:p w:rsidR="00C27B1D" w:rsidRPr="00C27B1D" w:rsidRDefault="00C27B1D" w:rsidP="00C27B1D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4) анализ поступков</w:t>
            </w:r>
          </w:p>
          <w:p w:rsidR="00C27B1D" w:rsidRPr="00C27B1D" w:rsidRDefault="00C27B1D" w:rsidP="00C27B1D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46" w:type="pct"/>
            <w:vMerge w:val="restart"/>
            <w:shd w:val="clear" w:color="auto" w:fill="auto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13</w:t>
            </w:r>
          </w:p>
        </w:tc>
        <w:tc>
          <w:tcPr>
            <w:tcW w:w="250" w:type="pct"/>
            <w:vMerge w:val="restart"/>
            <w:shd w:val="clear" w:color="auto" w:fill="auto"/>
          </w:tcPr>
          <w:p w:rsidR="00C27B1D" w:rsidRPr="00C27B1D" w:rsidRDefault="00C27B1D" w:rsidP="00C27B1D">
            <w:pPr>
              <w:spacing w:after="0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0б – остальные случаи</w:t>
            </w:r>
          </w:p>
        </w:tc>
      </w:tr>
      <w:tr w:rsidR="00C27B1D" w:rsidRPr="00C27B1D" w:rsidTr="00520D1A">
        <w:tc>
          <w:tcPr>
            <w:tcW w:w="180" w:type="pct"/>
            <w:vMerge/>
            <w:shd w:val="clear" w:color="auto" w:fill="auto"/>
          </w:tcPr>
          <w:p w:rsidR="00C27B1D" w:rsidRPr="00C27B1D" w:rsidRDefault="00C27B1D" w:rsidP="00C27B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27B1D" w:rsidRPr="00C27B1D" w:rsidRDefault="00C27B1D" w:rsidP="00C27B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C27B1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ПК-1.2. </w:t>
            </w:r>
            <w:proofErr w:type="gramStart"/>
            <w:r w:rsidRPr="00C27B1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Умеет: </w:t>
            </w:r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применять принципы, методы и виды, процедуры и эффективные практики реабилитационной деятельности; привлекать, аккумулировать, мобилизовать ресурсы реабилитационной инфраструктуры для решения задач реабилитационного случая; оценивать уровень соответствия используемых методов актуальному состоянию гражданина, уровню его реагирования на реабилитационные мероприятия; осуществлять мероприятия соответствующие потребностям здоровья </w:t>
            </w:r>
            <w:proofErr w:type="spellStart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реабилитанта</w:t>
            </w:r>
            <w:proofErr w:type="spellEnd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с соблюдением мер физической, психологической и </w:t>
            </w:r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lastRenderedPageBreak/>
              <w:t>социальной безопасности;</w:t>
            </w:r>
            <w:proofErr w:type="gramEnd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gramStart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мотивировать </w:t>
            </w:r>
            <w:proofErr w:type="spellStart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реабилитанта</w:t>
            </w:r>
            <w:proofErr w:type="spellEnd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(законных представителей) на активное участие в реабилитационном процессе; владеть способами мобилизации ресурсов организма </w:t>
            </w:r>
            <w:proofErr w:type="spellStart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реабилитанта</w:t>
            </w:r>
            <w:proofErr w:type="spellEnd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; владеть основными методами и способами формирования индивидуального маршрута реабилитации; применять объективные методы контроля объема и эффективности реабилитационных мероприятий; разрабатывать способы повышения качества и эффективности  оказания реабилитационных услуг; проявлять позитивное отношение к </w:t>
            </w:r>
            <w:proofErr w:type="spellStart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реабилитанту</w:t>
            </w:r>
            <w:proofErr w:type="spellEnd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, терпимость, выражать ему эмоциональную поддержку;</w:t>
            </w:r>
            <w:proofErr w:type="gramEnd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обсуждать с </w:t>
            </w:r>
            <w:proofErr w:type="spellStart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реабилитантом</w:t>
            </w:r>
            <w:proofErr w:type="spellEnd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и значимыми членами его окружения ограничения и ресурсы </w:t>
            </w:r>
            <w:proofErr w:type="spellStart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реабилитанта</w:t>
            </w:r>
            <w:proofErr w:type="spellEnd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, владеть способами мобилизации ресурсов</w:t>
            </w:r>
          </w:p>
        </w:tc>
        <w:tc>
          <w:tcPr>
            <w:tcW w:w="355" w:type="pct"/>
            <w:vMerge/>
            <w:shd w:val="clear" w:color="auto" w:fill="auto"/>
            <w:vAlign w:val="center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22" w:type="pct"/>
            <w:vMerge/>
            <w:shd w:val="clear" w:color="auto" w:fill="auto"/>
            <w:vAlign w:val="center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70" w:type="pct"/>
            <w:vMerge/>
            <w:shd w:val="clear" w:color="auto" w:fill="auto"/>
            <w:vAlign w:val="center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554" w:type="pct"/>
            <w:vMerge/>
            <w:shd w:val="clear" w:color="auto" w:fill="auto"/>
            <w:vAlign w:val="center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446" w:type="pct"/>
            <w:vMerge/>
            <w:shd w:val="clear" w:color="auto" w:fill="auto"/>
            <w:vAlign w:val="center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50" w:type="pct"/>
            <w:vMerge/>
            <w:shd w:val="clear" w:color="auto" w:fill="auto"/>
            <w:vAlign w:val="center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</w:tr>
      <w:tr w:rsidR="00C27B1D" w:rsidRPr="00C27B1D" w:rsidTr="00520D1A">
        <w:tc>
          <w:tcPr>
            <w:tcW w:w="180" w:type="pct"/>
            <w:vMerge/>
            <w:shd w:val="clear" w:color="auto" w:fill="auto"/>
          </w:tcPr>
          <w:p w:rsidR="00C27B1D" w:rsidRPr="00C27B1D" w:rsidRDefault="00C27B1D" w:rsidP="00C27B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27B1D" w:rsidRPr="00C27B1D" w:rsidRDefault="00C27B1D" w:rsidP="00C27B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C27B1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ПК-1.3. Имеет навыки и/или опыт деятельности </w:t>
            </w:r>
            <w:proofErr w:type="gramStart"/>
            <w:r w:rsidRPr="00C27B1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:</w:t>
            </w:r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одбора методического обеспечения соответствующего реабилитационному случаю; подбора инструментария, средств и методов физической реабилитации, методов оценки контроля эффективности и безопасности оказания реабилитационных услуг;  оценки физической, функциональной, психологической подготовленности организма </w:t>
            </w:r>
            <w:proofErr w:type="spellStart"/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реабилитанта</w:t>
            </w:r>
            <w:proofErr w:type="spellEnd"/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к реабилитационным воздействиям; применения специализированных тренажеров и оборудования используемого в реабилитационном процессе; </w:t>
            </w:r>
            <w:proofErr w:type="gramStart"/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составления  комплексного индивидуального маршрута реабилитации на основании профильных индивидуальных маршрутов, разработанных членами реабилитационной команды; оценки соответствия уровня позитивных (негативных) изменений в состоянии здоровья и </w:t>
            </w:r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(или) жизненной ситуации </w:t>
            </w:r>
            <w:proofErr w:type="spellStart"/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прогнозным показателям, при необходимости корректировка индивидуального маршрута реабилитации; выяснение удовлетворенности </w:t>
            </w:r>
            <w:proofErr w:type="spellStart"/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его ближайшего окружения достигнутыми в ходе реализации индивидуального маршрута реабилитации результатами</w:t>
            </w:r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355" w:type="pct"/>
            <w:vMerge/>
            <w:shd w:val="clear" w:color="auto" w:fill="auto"/>
            <w:vAlign w:val="center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22" w:type="pct"/>
            <w:vMerge/>
            <w:shd w:val="clear" w:color="auto" w:fill="auto"/>
            <w:vAlign w:val="center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70" w:type="pct"/>
            <w:vMerge/>
            <w:shd w:val="clear" w:color="auto" w:fill="auto"/>
            <w:vAlign w:val="center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554" w:type="pct"/>
            <w:vMerge/>
            <w:shd w:val="clear" w:color="auto" w:fill="auto"/>
            <w:vAlign w:val="center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446" w:type="pct"/>
            <w:vMerge/>
            <w:shd w:val="clear" w:color="auto" w:fill="auto"/>
            <w:vAlign w:val="center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50" w:type="pct"/>
            <w:vMerge/>
            <w:shd w:val="clear" w:color="auto" w:fill="auto"/>
            <w:vAlign w:val="center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</w:tr>
      <w:tr w:rsidR="00C27B1D" w:rsidRPr="00C27B1D" w:rsidTr="00520D1A">
        <w:tc>
          <w:tcPr>
            <w:tcW w:w="180" w:type="pct"/>
            <w:vMerge w:val="restart"/>
            <w:shd w:val="clear" w:color="auto" w:fill="auto"/>
          </w:tcPr>
          <w:p w:rsidR="00C27B1D" w:rsidRPr="00C27B1D" w:rsidRDefault="00C27B1D" w:rsidP="00C27B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  <w:lastRenderedPageBreak/>
              <w:t>5</w:t>
            </w:r>
          </w:p>
        </w:tc>
        <w:tc>
          <w:tcPr>
            <w:tcW w:w="1723" w:type="pct"/>
          </w:tcPr>
          <w:p w:rsidR="00C27B1D" w:rsidRPr="00C27B1D" w:rsidRDefault="00C27B1D" w:rsidP="00C27B1D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</w:rPr>
            </w:pPr>
            <w:proofErr w:type="gramStart"/>
            <w:r w:rsidRPr="00C27B1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ПК-1.1.Знает: </w:t>
            </w:r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современные технологии, средства и методы физической реабилитации; ресурсы реабилитационной инфраструктуры различного уровня; методы, технологии и особенности реабилитационной помощи для лиц с ограниченными возможностями здоровья, включая инвалидов; критерии оценки индивидуальной нуждаемости гражданина в реабилитационной помощи; способы мобилизации мотивационной сферы </w:t>
            </w:r>
            <w:proofErr w:type="spellStart"/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реабилитанта</w:t>
            </w:r>
            <w:proofErr w:type="spellEnd"/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позволяющие ему сделать выбор здорового образа жизни, социально приемлемого поведения;</w:t>
            </w:r>
            <w:proofErr w:type="gramEnd"/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способы изучения изменяющихся потребностей </w:t>
            </w:r>
            <w:proofErr w:type="spellStart"/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реабилитантов</w:t>
            </w:r>
            <w:proofErr w:type="spellEnd"/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получение интерпретации оценки результатов реабилитации;</w:t>
            </w:r>
          </w:p>
        </w:tc>
        <w:tc>
          <w:tcPr>
            <w:tcW w:w="355" w:type="pct"/>
            <w:vMerge w:val="restart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2" w:type="pct"/>
            <w:vMerge w:val="restart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70" w:type="pct"/>
            <w:vMerge w:val="restart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4" w:type="pct"/>
            <w:vMerge w:val="restart"/>
          </w:tcPr>
          <w:p w:rsidR="00C27B1D" w:rsidRPr="00C27B1D" w:rsidRDefault="00C27B1D" w:rsidP="00C27B1D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C27B1D" w:rsidRPr="00C27B1D" w:rsidRDefault="00C27B1D" w:rsidP="00C27B1D">
            <w:pPr>
              <w:spacing w:after="0" w:line="240" w:lineRule="auto"/>
              <w:rPr>
                <w:rFonts w:ascii="Times New Roman" w:eastAsia="Calibri" w:hAnsi="Times New Roman" w:cs="Times New Roman"/>
                <w:spacing w:val="10"/>
                <w:sz w:val="24"/>
                <w:szCs w:val="24"/>
                <w:shd w:val="clear" w:color="auto" w:fill="FFFFFF"/>
              </w:rPr>
            </w:pPr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t>Ценность — это понятие, указывающее на культурное, общественное или личностное значение (значимость) явлений и фактов действительности. </w:t>
            </w:r>
            <w:r w:rsidRPr="00C27B1D">
              <w:rPr>
                <w:rFonts w:ascii="Times New Roman" w:eastAsia="Calibri" w:hAnsi="Times New Roman" w:cs="Times New Roman"/>
                <w:spacing w:val="10"/>
                <w:sz w:val="24"/>
                <w:szCs w:val="24"/>
                <w:shd w:val="clear" w:color="auto" w:fill="FFFFFF"/>
              </w:rPr>
              <w:t xml:space="preserve">Ценности бывают общечеловеческими, социальными и классовыми, духовными и материальными. </w:t>
            </w:r>
          </w:p>
          <w:p w:rsidR="00C27B1D" w:rsidRPr="00C27B1D" w:rsidRDefault="00C27B1D" w:rsidP="00C27B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Установление соответствия между видами ценностей </w:t>
            </w:r>
            <w:r w:rsidRPr="00C27B1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в</w:t>
            </w:r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левом столбце (А-Г) с их содержанием из правого столбца (1-4).</w:t>
            </w:r>
          </w:p>
          <w:p w:rsidR="00C27B1D" w:rsidRPr="00C27B1D" w:rsidRDefault="00C27B1D" w:rsidP="00C27B1D">
            <w:pPr>
              <w:spacing w:after="0" w:line="240" w:lineRule="auto"/>
              <w:rPr>
                <w:rFonts w:ascii="Times New Roman" w:eastAsia="Calibri" w:hAnsi="Times New Roman" w:cs="Times New Roman"/>
                <w:spacing w:val="10"/>
                <w:sz w:val="24"/>
                <w:szCs w:val="24"/>
                <w:shd w:val="clear" w:color="auto" w:fill="FFFFFF"/>
              </w:rPr>
            </w:pPr>
          </w:p>
          <w:p w:rsidR="00C27B1D" w:rsidRPr="00C27B1D" w:rsidRDefault="00C27B1D" w:rsidP="00C27B1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W w:w="50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312"/>
              <w:gridCol w:w="1502"/>
              <w:gridCol w:w="425"/>
              <w:gridCol w:w="2838"/>
            </w:tblGrid>
            <w:tr w:rsidR="00C27B1D" w:rsidRPr="00C27B1D" w:rsidTr="00520D1A">
              <w:tc>
                <w:tcPr>
                  <w:tcW w:w="1814" w:type="dxa"/>
                  <w:gridSpan w:val="2"/>
                  <w:vAlign w:val="center"/>
                </w:tcPr>
                <w:p w:rsidR="00C27B1D" w:rsidRPr="00C27B1D" w:rsidRDefault="00C27B1D" w:rsidP="00C27B1D">
                  <w:pPr>
                    <w:tabs>
                      <w:tab w:val="left" w:pos="1672"/>
                    </w:tabs>
                    <w:spacing w:line="240" w:lineRule="auto"/>
                    <w:ind w:right="175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C27B1D">
                    <w:rPr>
                      <w:rFonts w:ascii="Times New Roman" w:eastAsia="Calibri" w:hAnsi="Times New Roman" w:cs="Times New Roman"/>
                    </w:rPr>
                    <w:t xml:space="preserve">Виды ценностей </w:t>
                  </w:r>
                </w:p>
              </w:tc>
              <w:tc>
                <w:tcPr>
                  <w:tcW w:w="3263" w:type="dxa"/>
                  <w:gridSpan w:val="2"/>
                </w:tcPr>
                <w:p w:rsidR="00C27B1D" w:rsidRPr="00C27B1D" w:rsidRDefault="00C27B1D" w:rsidP="00C27B1D">
                  <w:pPr>
                    <w:tabs>
                      <w:tab w:val="left" w:pos="1672"/>
                    </w:tabs>
                    <w:spacing w:line="240" w:lineRule="auto"/>
                    <w:ind w:right="175"/>
                    <w:jc w:val="center"/>
                    <w:rPr>
                      <w:rFonts w:ascii="Times New Roman" w:eastAsia="Calibri" w:hAnsi="Times New Roman" w:cs="Times New Roman"/>
                    </w:rPr>
                  </w:pPr>
                  <w:r w:rsidRPr="00C27B1D">
                    <w:rPr>
                      <w:rFonts w:ascii="Times New Roman" w:eastAsia="Calibri" w:hAnsi="Times New Roman" w:cs="Times New Roman"/>
                    </w:rPr>
                    <w:t>Содержание ценностей</w:t>
                  </w:r>
                </w:p>
              </w:tc>
            </w:tr>
            <w:tr w:rsidR="00C27B1D" w:rsidRPr="00C27B1D" w:rsidTr="00520D1A">
              <w:tc>
                <w:tcPr>
                  <w:tcW w:w="312" w:type="dxa"/>
                  <w:vAlign w:val="center"/>
                </w:tcPr>
                <w:p w:rsidR="00C27B1D" w:rsidRPr="00C27B1D" w:rsidRDefault="00C27B1D" w:rsidP="00C27B1D">
                  <w:pPr>
                    <w:tabs>
                      <w:tab w:val="left" w:pos="1672"/>
                    </w:tabs>
                    <w:spacing w:line="240" w:lineRule="auto"/>
                    <w:ind w:right="175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C27B1D">
                    <w:rPr>
                      <w:rFonts w:ascii="Times New Roman" w:eastAsia="Calibri" w:hAnsi="Times New Roman" w:cs="Times New Roman"/>
                    </w:rPr>
                    <w:t>А</w:t>
                  </w:r>
                </w:p>
              </w:tc>
              <w:tc>
                <w:tcPr>
                  <w:tcW w:w="1502" w:type="dxa"/>
                  <w:vAlign w:val="center"/>
                </w:tcPr>
                <w:p w:rsidR="00C27B1D" w:rsidRPr="00C27B1D" w:rsidRDefault="00C27B1D" w:rsidP="00C27B1D">
                  <w:pPr>
                    <w:tabs>
                      <w:tab w:val="left" w:pos="1672"/>
                    </w:tabs>
                    <w:spacing w:line="240" w:lineRule="auto"/>
                    <w:ind w:right="175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C27B1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Общечеловеческие</w:t>
                  </w:r>
                </w:p>
              </w:tc>
              <w:tc>
                <w:tcPr>
                  <w:tcW w:w="425" w:type="dxa"/>
                  <w:vAlign w:val="center"/>
                </w:tcPr>
                <w:p w:rsidR="00C27B1D" w:rsidRPr="00C27B1D" w:rsidRDefault="00C27B1D" w:rsidP="00C27B1D">
                  <w:pPr>
                    <w:tabs>
                      <w:tab w:val="left" w:pos="1672"/>
                    </w:tabs>
                    <w:spacing w:line="240" w:lineRule="auto"/>
                    <w:ind w:right="175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C27B1D">
                    <w:rPr>
                      <w:rFonts w:ascii="Times New Roman" w:eastAsia="Calibri" w:hAnsi="Times New Roman" w:cs="Times New Roman"/>
                    </w:rPr>
                    <w:t>1</w:t>
                  </w:r>
                </w:p>
              </w:tc>
              <w:tc>
                <w:tcPr>
                  <w:tcW w:w="2838" w:type="dxa"/>
                  <w:vAlign w:val="center"/>
                </w:tcPr>
                <w:p w:rsidR="00C27B1D" w:rsidRPr="00C27B1D" w:rsidRDefault="00C27B1D" w:rsidP="00C27B1D">
                  <w:pPr>
                    <w:tabs>
                      <w:tab w:val="left" w:pos="1672"/>
                    </w:tabs>
                    <w:spacing w:line="240" w:lineRule="auto"/>
                    <w:ind w:right="586"/>
                    <w:rPr>
                      <w:rFonts w:ascii="Times New Roman" w:eastAsia="Calibri" w:hAnsi="Times New Roman" w:cs="Times New Roman"/>
                    </w:rPr>
                  </w:pPr>
                  <w:r w:rsidRPr="00C27B1D">
                    <w:rPr>
                      <w:rFonts w:ascii="Times New Roman" w:eastAsia="Calibri" w:hAnsi="Times New Roman" w:cs="Times New Roman"/>
                      <w:color w:val="000000"/>
                    </w:rPr>
                    <w:t xml:space="preserve"> Интересы и мироощущение отдельных классов и социальных групп</w:t>
                  </w:r>
                </w:p>
              </w:tc>
            </w:tr>
            <w:tr w:rsidR="00C27B1D" w:rsidRPr="00C27B1D" w:rsidTr="00520D1A">
              <w:trPr>
                <w:trHeight w:val="332"/>
              </w:trPr>
              <w:tc>
                <w:tcPr>
                  <w:tcW w:w="312" w:type="dxa"/>
                  <w:vAlign w:val="center"/>
                </w:tcPr>
                <w:p w:rsidR="00C27B1D" w:rsidRPr="00C27B1D" w:rsidRDefault="00C27B1D" w:rsidP="00C27B1D">
                  <w:pPr>
                    <w:tabs>
                      <w:tab w:val="left" w:pos="1672"/>
                    </w:tabs>
                    <w:spacing w:line="240" w:lineRule="auto"/>
                    <w:ind w:right="175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C27B1D">
                    <w:rPr>
                      <w:rFonts w:ascii="Times New Roman" w:eastAsia="Calibri" w:hAnsi="Times New Roman" w:cs="Times New Roman"/>
                    </w:rPr>
                    <w:t>Б</w:t>
                  </w:r>
                </w:p>
              </w:tc>
              <w:tc>
                <w:tcPr>
                  <w:tcW w:w="1502" w:type="dxa"/>
                  <w:vAlign w:val="center"/>
                </w:tcPr>
                <w:p w:rsidR="00C27B1D" w:rsidRPr="00C27B1D" w:rsidRDefault="00C27B1D" w:rsidP="00C27B1D">
                  <w:pPr>
                    <w:tabs>
                      <w:tab w:val="left" w:pos="1672"/>
                    </w:tabs>
                    <w:spacing w:line="240" w:lineRule="auto"/>
                    <w:ind w:right="175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C27B1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Сословно-классовые</w:t>
                  </w:r>
                </w:p>
              </w:tc>
              <w:tc>
                <w:tcPr>
                  <w:tcW w:w="425" w:type="dxa"/>
                  <w:vAlign w:val="center"/>
                </w:tcPr>
                <w:p w:rsidR="00C27B1D" w:rsidRPr="00C27B1D" w:rsidRDefault="00C27B1D" w:rsidP="00C27B1D">
                  <w:pPr>
                    <w:tabs>
                      <w:tab w:val="left" w:pos="1672"/>
                    </w:tabs>
                    <w:spacing w:line="240" w:lineRule="auto"/>
                    <w:ind w:right="175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C27B1D">
                    <w:rPr>
                      <w:rFonts w:ascii="Times New Roman" w:eastAsia="Calibri" w:hAnsi="Times New Roman" w:cs="Times New Roman"/>
                    </w:rPr>
                    <w:t>2</w:t>
                  </w:r>
                </w:p>
              </w:tc>
              <w:tc>
                <w:tcPr>
                  <w:tcW w:w="2838" w:type="dxa"/>
                  <w:vAlign w:val="center"/>
                </w:tcPr>
                <w:p w:rsidR="00C27B1D" w:rsidRPr="00C27B1D" w:rsidRDefault="00C27B1D" w:rsidP="00C27B1D">
                  <w:pPr>
                    <w:tabs>
                      <w:tab w:val="left" w:pos="1672"/>
                    </w:tabs>
                    <w:spacing w:line="240" w:lineRule="auto"/>
                    <w:ind w:right="175"/>
                    <w:rPr>
                      <w:rFonts w:ascii="Times New Roman" w:eastAsia="Calibri" w:hAnsi="Times New Roman" w:cs="Times New Roman"/>
                    </w:rPr>
                  </w:pPr>
                  <w:r w:rsidRPr="00C27B1D">
                    <w:rPr>
                      <w:rFonts w:ascii="Times New Roman" w:eastAsia="Calibri" w:hAnsi="Times New Roman" w:cs="Times New Roman"/>
                      <w:color w:val="000000"/>
                      <w:shd w:val="clear" w:color="auto" w:fill="FFFFFF"/>
                    </w:rPr>
                    <w:t>Фундаментальные, общечеловеческие ориентиры и нормы, моральные ценности, являющиеся абсолютным стандартом для людей всех культур и эпох</w:t>
                  </w:r>
                </w:p>
              </w:tc>
            </w:tr>
            <w:tr w:rsidR="00C27B1D" w:rsidRPr="00C27B1D" w:rsidTr="00520D1A">
              <w:tc>
                <w:tcPr>
                  <w:tcW w:w="312" w:type="dxa"/>
                  <w:vAlign w:val="center"/>
                </w:tcPr>
                <w:p w:rsidR="00C27B1D" w:rsidRPr="00C27B1D" w:rsidRDefault="00C27B1D" w:rsidP="00C27B1D">
                  <w:pPr>
                    <w:tabs>
                      <w:tab w:val="left" w:pos="1672"/>
                    </w:tabs>
                    <w:spacing w:line="240" w:lineRule="auto"/>
                    <w:ind w:right="175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C27B1D">
                    <w:rPr>
                      <w:rFonts w:ascii="Times New Roman" w:eastAsia="Calibri" w:hAnsi="Times New Roman" w:cs="Times New Roman"/>
                    </w:rPr>
                    <w:lastRenderedPageBreak/>
                    <w:t>В</w:t>
                  </w:r>
                </w:p>
              </w:tc>
              <w:tc>
                <w:tcPr>
                  <w:tcW w:w="1502" w:type="dxa"/>
                  <w:vAlign w:val="center"/>
                </w:tcPr>
                <w:p w:rsidR="00C27B1D" w:rsidRPr="00C27B1D" w:rsidRDefault="00C27B1D" w:rsidP="00C27B1D">
                  <w:pPr>
                    <w:tabs>
                      <w:tab w:val="left" w:pos="1672"/>
                    </w:tabs>
                    <w:spacing w:line="240" w:lineRule="auto"/>
                    <w:ind w:right="175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C27B1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Духовные</w:t>
                  </w:r>
                </w:p>
              </w:tc>
              <w:tc>
                <w:tcPr>
                  <w:tcW w:w="425" w:type="dxa"/>
                  <w:vAlign w:val="center"/>
                </w:tcPr>
                <w:p w:rsidR="00C27B1D" w:rsidRPr="00C27B1D" w:rsidRDefault="00C27B1D" w:rsidP="00C27B1D">
                  <w:pPr>
                    <w:tabs>
                      <w:tab w:val="left" w:pos="1672"/>
                    </w:tabs>
                    <w:spacing w:line="240" w:lineRule="auto"/>
                    <w:ind w:right="175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C27B1D">
                    <w:rPr>
                      <w:rFonts w:ascii="Times New Roman" w:eastAsia="Calibri" w:hAnsi="Times New Roman" w:cs="Times New Roman"/>
                    </w:rPr>
                    <w:t>3</w:t>
                  </w:r>
                </w:p>
              </w:tc>
              <w:tc>
                <w:tcPr>
                  <w:tcW w:w="2838" w:type="dxa"/>
                  <w:vAlign w:val="center"/>
                </w:tcPr>
                <w:p w:rsidR="00C27B1D" w:rsidRPr="00C27B1D" w:rsidRDefault="00C27B1D" w:rsidP="00C27B1D">
                  <w:pPr>
                    <w:shd w:val="clear" w:color="auto" w:fill="FFFFFF"/>
                    <w:tabs>
                      <w:tab w:val="left" w:pos="1672"/>
                    </w:tabs>
                    <w:spacing w:after="0" w:line="240" w:lineRule="auto"/>
                    <w:ind w:right="175"/>
                    <w:rPr>
                      <w:rFonts w:ascii="Times New Roman" w:eastAsia="Calibri" w:hAnsi="Times New Roman" w:cs="Times New Roman"/>
                    </w:rPr>
                  </w:pPr>
                  <w:r w:rsidRPr="00C27B1D">
                    <w:rPr>
                      <w:rFonts w:ascii="Times New Roman" w:eastAsia="Calibri" w:hAnsi="Times New Roman" w:cs="Times New Roman"/>
                      <w:color w:val="000000"/>
                    </w:rPr>
                    <w:t>Взгляды людей, научные идеи, гипотезы и теории, художественные произведения, моральное и религиозное сознание, удовлетворяющие духовные потребности</w:t>
                  </w:r>
                </w:p>
              </w:tc>
            </w:tr>
            <w:tr w:rsidR="00C27B1D" w:rsidRPr="00C27B1D" w:rsidTr="00520D1A">
              <w:tc>
                <w:tcPr>
                  <w:tcW w:w="312" w:type="dxa"/>
                  <w:vAlign w:val="center"/>
                </w:tcPr>
                <w:p w:rsidR="00C27B1D" w:rsidRPr="00C27B1D" w:rsidRDefault="00C27B1D" w:rsidP="00C27B1D">
                  <w:pPr>
                    <w:tabs>
                      <w:tab w:val="left" w:pos="1672"/>
                    </w:tabs>
                    <w:spacing w:line="240" w:lineRule="auto"/>
                    <w:ind w:right="175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C27B1D">
                    <w:rPr>
                      <w:rFonts w:ascii="Times New Roman" w:eastAsia="Calibri" w:hAnsi="Times New Roman" w:cs="Times New Roman"/>
                    </w:rPr>
                    <w:t>Г</w:t>
                  </w:r>
                </w:p>
              </w:tc>
              <w:tc>
                <w:tcPr>
                  <w:tcW w:w="1502" w:type="dxa"/>
                  <w:vAlign w:val="center"/>
                </w:tcPr>
                <w:p w:rsidR="00C27B1D" w:rsidRPr="00C27B1D" w:rsidRDefault="00C27B1D" w:rsidP="00C27B1D">
                  <w:pPr>
                    <w:tabs>
                      <w:tab w:val="left" w:pos="1672"/>
                    </w:tabs>
                    <w:spacing w:line="240" w:lineRule="auto"/>
                    <w:ind w:right="175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C27B1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Материальные</w:t>
                  </w:r>
                </w:p>
              </w:tc>
              <w:tc>
                <w:tcPr>
                  <w:tcW w:w="425" w:type="dxa"/>
                  <w:vAlign w:val="center"/>
                </w:tcPr>
                <w:p w:rsidR="00C27B1D" w:rsidRPr="00C27B1D" w:rsidRDefault="00C27B1D" w:rsidP="00C27B1D">
                  <w:pPr>
                    <w:tabs>
                      <w:tab w:val="left" w:pos="1672"/>
                    </w:tabs>
                    <w:spacing w:line="240" w:lineRule="auto"/>
                    <w:ind w:right="175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C27B1D">
                    <w:rPr>
                      <w:rFonts w:ascii="Times New Roman" w:eastAsia="Calibri" w:hAnsi="Times New Roman" w:cs="Times New Roman"/>
                    </w:rPr>
                    <w:t>4</w:t>
                  </w:r>
                </w:p>
              </w:tc>
              <w:tc>
                <w:tcPr>
                  <w:tcW w:w="2838" w:type="dxa"/>
                  <w:vAlign w:val="center"/>
                </w:tcPr>
                <w:p w:rsidR="00C27B1D" w:rsidRPr="00C27B1D" w:rsidRDefault="00C27B1D" w:rsidP="00C27B1D">
                  <w:pPr>
                    <w:shd w:val="clear" w:color="auto" w:fill="FFFFFF"/>
                    <w:tabs>
                      <w:tab w:val="left" w:pos="1672"/>
                    </w:tabs>
                    <w:spacing w:after="0" w:line="240" w:lineRule="auto"/>
                    <w:ind w:right="175"/>
                    <w:rPr>
                      <w:rFonts w:ascii="Times New Roman" w:eastAsia="Calibri" w:hAnsi="Times New Roman" w:cs="Times New Roman"/>
                    </w:rPr>
                  </w:pPr>
                  <w:r w:rsidRPr="00C27B1D">
                    <w:rPr>
                      <w:rFonts w:ascii="Times New Roman" w:eastAsia="Calibri" w:hAnsi="Times New Roman" w:cs="Times New Roman"/>
                      <w:color w:val="000000"/>
                    </w:rPr>
                    <w:t>Предметы, имеющие какую-либо пользу и способные удовлетворить ту или иную материальную потребность человека</w:t>
                  </w:r>
                </w:p>
              </w:tc>
            </w:tr>
          </w:tbl>
          <w:p w:rsidR="00C27B1D" w:rsidRPr="00C27B1D" w:rsidRDefault="00C27B1D" w:rsidP="00C27B1D">
            <w:pPr>
              <w:tabs>
                <w:tab w:val="left" w:pos="1672"/>
              </w:tabs>
              <w:spacing w:line="240" w:lineRule="auto"/>
              <w:ind w:right="175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C27B1D" w:rsidRPr="00C27B1D" w:rsidRDefault="00C27B1D" w:rsidP="00C27B1D">
            <w:pPr>
              <w:tabs>
                <w:tab w:val="left" w:pos="1672"/>
              </w:tabs>
              <w:spacing w:line="240" w:lineRule="auto"/>
              <w:ind w:right="175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</w:tblGrid>
            <w:tr w:rsidR="00C27B1D" w:rsidRPr="00C27B1D" w:rsidTr="00520D1A">
              <w:tc>
                <w:tcPr>
                  <w:tcW w:w="804" w:type="dxa"/>
                </w:tcPr>
                <w:p w:rsidR="00C27B1D" w:rsidRPr="00C27B1D" w:rsidRDefault="00C27B1D" w:rsidP="00C27B1D">
                  <w:pPr>
                    <w:spacing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27B1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C27B1D" w:rsidRPr="00C27B1D" w:rsidRDefault="00C27B1D" w:rsidP="00C27B1D">
                  <w:pPr>
                    <w:spacing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27B1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C27B1D" w:rsidRPr="00C27B1D" w:rsidRDefault="00C27B1D" w:rsidP="00C27B1D">
                  <w:pPr>
                    <w:spacing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27B1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C27B1D" w:rsidRPr="00C27B1D" w:rsidRDefault="00C27B1D" w:rsidP="00C27B1D">
                  <w:pPr>
                    <w:spacing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27B1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C27B1D" w:rsidRPr="00C27B1D" w:rsidTr="00520D1A">
              <w:tc>
                <w:tcPr>
                  <w:tcW w:w="804" w:type="dxa"/>
                </w:tcPr>
                <w:p w:rsidR="00C27B1D" w:rsidRPr="00C27B1D" w:rsidRDefault="00C27B1D" w:rsidP="00C27B1D">
                  <w:pPr>
                    <w:spacing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C27B1D" w:rsidRPr="00C27B1D" w:rsidRDefault="00C27B1D" w:rsidP="00C27B1D">
                  <w:pPr>
                    <w:spacing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C27B1D" w:rsidRPr="00C27B1D" w:rsidRDefault="00C27B1D" w:rsidP="00C27B1D">
                  <w:pPr>
                    <w:spacing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C27B1D" w:rsidRPr="00C27B1D" w:rsidRDefault="00C27B1D" w:rsidP="00C27B1D">
                  <w:pPr>
                    <w:spacing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27B1D" w:rsidRPr="00C27B1D" w:rsidRDefault="00C27B1D" w:rsidP="00C27B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446" w:type="pct"/>
            <w:vMerge w:val="restart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А2Б1В3Г4</w:t>
            </w:r>
          </w:p>
        </w:tc>
        <w:tc>
          <w:tcPr>
            <w:tcW w:w="250" w:type="pct"/>
            <w:vMerge w:val="restart"/>
          </w:tcPr>
          <w:p w:rsidR="00C27B1D" w:rsidRPr="00C27B1D" w:rsidRDefault="00C27B1D" w:rsidP="00C27B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C27B1D" w:rsidRPr="00C27B1D" w:rsidRDefault="00C27B1D" w:rsidP="00C27B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1б – </w:t>
            </w:r>
          </w:p>
          <w:p w:rsidR="00C27B1D" w:rsidRPr="00C27B1D" w:rsidRDefault="00C27B1D" w:rsidP="00C27B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t>два верных соответствия</w:t>
            </w:r>
          </w:p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C27B1D" w:rsidRPr="00C27B1D" w:rsidTr="00520D1A">
        <w:tc>
          <w:tcPr>
            <w:tcW w:w="180" w:type="pct"/>
            <w:vMerge/>
            <w:shd w:val="clear" w:color="auto" w:fill="auto"/>
          </w:tcPr>
          <w:p w:rsidR="00C27B1D" w:rsidRPr="00C27B1D" w:rsidRDefault="00C27B1D" w:rsidP="00C27B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27B1D" w:rsidRPr="00C27B1D" w:rsidRDefault="00C27B1D" w:rsidP="00C27B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C27B1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ПК-1.2. </w:t>
            </w:r>
            <w:proofErr w:type="gramStart"/>
            <w:r w:rsidRPr="00C27B1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Умеет: </w:t>
            </w:r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применять принципы, методы и виды, процедуры и эффективные практики реабилитационной деятельности; привлекать, аккумулировать, мобилизовать ресурсы реабилитационной инфраструктуры для решения задач реабилитационного случая; оценивать уровень соответствия используемых методов актуальному состоянию гражданина, уровню его реагирования на реабилитационные мероприятия; осуществлять мероприятия соответствующие потребностям здоровья </w:t>
            </w:r>
            <w:proofErr w:type="spellStart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реабилитанта</w:t>
            </w:r>
            <w:proofErr w:type="spellEnd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с соблюдением мер физической, психологической и социальной безопасности;</w:t>
            </w:r>
            <w:proofErr w:type="gramEnd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gramStart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мотивировать </w:t>
            </w:r>
            <w:proofErr w:type="spellStart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lastRenderedPageBreak/>
              <w:t>реабилитанта</w:t>
            </w:r>
            <w:proofErr w:type="spellEnd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(законных представителей) на активное участие в реабилитационном процессе; владеть способами мобилизации ресурсов организма </w:t>
            </w:r>
            <w:proofErr w:type="spellStart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реабилитанта</w:t>
            </w:r>
            <w:proofErr w:type="spellEnd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; владеть основными методами и способами формирования индивидуального маршрута реабилитации; применять объективные методы контроля объема и эффективности реабилитационных мероприятий; разрабатывать способы повышения качества и эффективности  оказания реабилитационных услуг; проявлять позитивное отношение к </w:t>
            </w:r>
            <w:proofErr w:type="spellStart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реабилитанту</w:t>
            </w:r>
            <w:proofErr w:type="spellEnd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, терпимость, выражать ему эмоциональную поддержку;</w:t>
            </w:r>
            <w:proofErr w:type="gramEnd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обсуждать с </w:t>
            </w:r>
            <w:proofErr w:type="spellStart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реабилитантом</w:t>
            </w:r>
            <w:proofErr w:type="spellEnd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и значимыми членами его окружения ограничения и ресурсы </w:t>
            </w:r>
            <w:proofErr w:type="spellStart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реабилитанта</w:t>
            </w:r>
            <w:proofErr w:type="spellEnd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, владеть способами мобилизации ресурсов</w:t>
            </w:r>
          </w:p>
        </w:tc>
        <w:tc>
          <w:tcPr>
            <w:tcW w:w="355" w:type="pct"/>
            <w:vMerge/>
            <w:vAlign w:val="center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22" w:type="pct"/>
            <w:vMerge/>
            <w:vAlign w:val="center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70" w:type="pct"/>
            <w:vMerge/>
            <w:vAlign w:val="center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554" w:type="pct"/>
            <w:vMerge/>
            <w:vAlign w:val="center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446" w:type="pct"/>
            <w:vMerge/>
            <w:vAlign w:val="center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50" w:type="pct"/>
            <w:vMerge/>
            <w:vAlign w:val="center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</w:tr>
      <w:tr w:rsidR="00C27B1D" w:rsidRPr="00C27B1D" w:rsidTr="00520D1A">
        <w:tc>
          <w:tcPr>
            <w:tcW w:w="180" w:type="pct"/>
            <w:vMerge/>
            <w:shd w:val="clear" w:color="auto" w:fill="auto"/>
          </w:tcPr>
          <w:p w:rsidR="00C27B1D" w:rsidRPr="00C27B1D" w:rsidRDefault="00C27B1D" w:rsidP="00C27B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27B1D" w:rsidRPr="00C27B1D" w:rsidRDefault="00C27B1D" w:rsidP="00C27B1D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ПК-1.3. Имеет навыки и/или опыт деятельности </w:t>
            </w:r>
            <w:proofErr w:type="gramStart"/>
            <w:r w:rsidRPr="00C27B1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:</w:t>
            </w:r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одбора методического обеспечения соответствующего реабилитационному случаю; подбора инструментария, средств и методов физической реабилитации, методов оценки контроля эффективности и безопасности оказания реабилитационных услуг;  оценки физической, функциональной, психологической подготовленности организма </w:t>
            </w:r>
            <w:proofErr w:type="spellStart"/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реабилитанта</w:t>
            </w:r>
            <w:proofErr w:type="spellEnd"/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к реабилитационным воздействиям; применения специализированных тренажеров и оборудования используемого в реабилитационном процессе; </w:t>
            </w:r>
            <w:proofErr w:type="gramStart"/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составления  комплексного индивидуального маршрута реабилитации на основании профильных индивидуальных маршрутов, разработанных членами реабилитационной команды; оценки соответствия уровня позитивных (негативных) изменений в состоянии здоровья и </w:t>
            </w:r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(или) жизненной ситуации </w:t>
            </w:r>
            <w:proofErr w:type="spellStart"/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прогнозным показателям, при необходимости корректировка индивидуального маршрута реабилитации; выяснение удовлетворенности </w:t>
            </w:r>
            <w:proofErr w:type="spellStart"/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его ближайшего окружения достигнутыми в ходе реализации индивидуального маршрута реабилитации результатами</w:t>
            </w:r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355" w:type="pct"/>
            <w:vMerge/>
            <w:vAlign w:val="center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22" w:type="pct"/>
            <w:vMerge/>
            <w:vAlign w:val="center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70" w:type="pct"/>
            <w:vMerge/>
            <w:vAlign w:val="center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554" w:type="pct"/>
            <w:vMerge/>
            <w:vAlign w:val="center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446" w:type="pct"/>
            <w:vMerge/>
            <w:vAlign w:val="center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50" w:type="pct"/>
            <w:vMerge/>
            <w:vAlign w:val="center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</w:tr>
      <w:tr w:rsidR="00C27B1D" w:rsidRPr="00C27B1D" w:rsidTr="00520D1A">
        <w:trPr>
          <w:cantSplit/>
          <w:trHeight w:val="470"/>
        </w:trPr>
        <w:tc>
          <w:tcPr>
            <w:tcW w:w="180" w:type="pct"/>
            <w:vMerge w:val="restart"/>
            <w:shd w:val="clear" w:color="auto" w:fill="auto"/>
          </w:tcPr>
          <w:p w:rsidR="00C27B1D" w:rsidRPr="00C27B1D" w:rsidRDefault="00C27B1D" w:rsidP="00C27B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  <w:lastRenderedPageBreak/>
              <w:t>6</w:t>
            </w:r>
          </w:p>
        </w:tc>
        <w:tc>
          <w:tcPr>
            <w:tcW w:w="1723" w:type="pct"/>
          </w:tcPr>
          <w:p w:rsidR="00C27B1D" w:rsidRPr="00C27B1D" w:rsidRDefault="00C27B1D" w:rsidP="00C27B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</w:rPr>
            </w:pPr>
            <w:proofErr w:type="gramStart"/>
            <w:r w:rsidRPr="00C27B1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ПК-1.1.Знает: </w:t>
            </w:r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современные технологии, средства и методы физической реабилитации; ресурсы реабилитационной инфраструктуры различного уровня; методы, технологии и особенности реабилитационной помощи для лиц с ограниченными возможностями здоровья, включая инвалидов; критерии оценки индивидуальной нуждаемости гражданина в реабилитационной помощи; способы мобилизации мотивационной сферы </w:t>
            </w:r>
            <w:proofErr w:type="spellStart"/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реабилитанта</w:t>
            </w:r>
            <w:proofErr w:type="spellEnd"/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позволяющие ему сделать выбор здорового образа жизни, социально приемлемого поведения;</w:t>
            </w:r>
            <w:proofErr w:type="gramEnd"/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способы изучения изменяющихся потребностей </w:t>
            </w:r>
            <w:proofErr w:type="spellStart"/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реабилитантов</w:t>
            </w:r>
            <w:proofErr w:type="spellEnd"/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получение интерпретации оценки результатов реабилитации;</w:t>
            </w:r>
          </w:p>
        </w:tc>
        <w:tc>
          <w:tcPr>
            <w:tcW w:w="355" w:type="pct"/>
            <w:vMerge w:val="restart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2" w:type="pct"/>
            <w:vMerge w:val="restart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70" w:type="pct"/>
            <w:vMerge w:val="restart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4" w:type="pct"/>
            <w:vMerge w:val="restart"/>
          </w:tcPr>
          <w:p w:rsidR="00C27B1D" w:rsidRPr="00C27B1D" w:rsidRDefault="00C27B1D" w:rsidP="00C27B1D">
            <w:pPr>
              <w:spacing w:line="240" w:lineRule="auto"/>
              <w:ind w:right="-1003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C27B1D" w:rsidRPr="00C27B1D" w:rsidRDefault="00C27B1D" w:rsidP="00C27B1D">
            <w:pPr>
              <w:spacing w:line="240" w:lineRule="auto"/>
              <w:ind w:right="285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Установите соответствие между возрастом </w:t>
            </w:r>
            <w:proofErr w:type="spellStart"/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 левого столбца (А-В) и доминирующим механизмом формирования у него отношений, ценностей и типов идеала   из правого столбца (1-3).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375"/>
              <w:gridCol w:w="1786"/>
              <w:gridCol w:w="9"/>
              <w:gridCol w:w="317"/>
              <w:gridCol w:w="2083"/>
            </w:tblGrid>
            <w:tr w:rsidR="00C27B1D" w:rsidRPr="00C27B1D" w:rsidTr="00520D1A">
              <w:tc>
                <w:tcPr>
                  <w:tcW w:w="2170" w:type="dxa"/>
                  <w:gridSpan w:val="3"/>
                  <w:vAlign w:val="center"/>
                </w:tcPr>
                <w:p w:rsidR="00C27B1D" w:rsidRPr="00C27B1D" w:rsidRDefault="00C27B1D" w:rsidP="00C27B1D">
                  <w:pPr>
                    <w:spacing w:line="240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C27B1D">
                    <w:rPr>
                      <w:rFonts w:ascii="Times New Roman" w:eastAsia="Calibri" w:hAnsi="Times New Roman" w:cs="Times New Roman"/>
                    </w:rPr>
                    <w:t>Возрастные периоды детства</w:t>
                  </w:r>
                </w:p>
              </w:tc>
              <w:tc>
                <w:tcPr>
                  <w:tcW w:w="2400" w:type="dxa"/>
                  <w:gridSpan w:val="2"/>
                  <w:vAlign w:val="center"/>
                </w:tcPr>
                <w:p w:rsidR="00C27B1D" w:rsidRPr="00C27B1D" w:rsidRDefault="00C27B1D" w:rsidP="00C27B1D">
                  <w:pPr>
                    <w:spacing w:line="240" w:lineRule="auto"/>
                    <w:ind w:right="-104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C27B1D">
                    <w:rPr>
                      <w:rFonts w:ascii="Times New Roman" w:eastAsia="Calibri" w:hAnsi="Times New Roman" w:cs="Times New Roman"/>
                    </w:rPr>
                    <w:t>Механизм формирования отношений, особенностей ценностной сферы и типа идеала</w:t>
                  </w:r>
                </w:p>
              </w:tc>
            </w:tr>
            <w:tr w:rsidR="00C27B1D" w:rsidRPr="00C27B1D" w:rsidTr="00520D1A">
              <w:tc>
                <w:tcPr>
                  <w:tcW w:w="375" w:type="dxa"/>
                  <w:vAlign w:val="center"/>
                </w:tcPr>
                <w:p w:rsidR="00C27B1D" w:rsidRPr="00C27B1D" w:rsidRDefault="00C27B1D" w:rsidP="00C27B1D">
                  <w:pPr>
                    <w:spacing w:line="240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C27B1D">
                    <w:rPr>
                      <w:rFonts w:ascii="Times New Roman" w:eastAsia="Calibri" w:hAnsi="Times New Roman" w:cs="Times New Roman"/>
                    </w:rPr>
                    <w:t>А</w:t>
                  </w:r>
                </w:p>
              </w:tc>
              <w:tc>
                <w:tcPr>
                  <w:tcW w:w="1786" w:type="dxa"/>
                  <w:vAlign w:val="center"/>
                </w:tcPr>
                <w:p w:rsidR="00C27B1D" w:rsidRPr="00C27B1D" w:rsidRDefault="00C27B1D" w:rsidP="00C27B1D">
                  <w:pPr>
                    <w:spacing w:line="240" w:lineRule="auto"/>
                    <w:jc w:val="both"/>
                    <w:rPr>
                      <w:rFonts w:ascii="Times New Roman" w:eastAsia="Calibri" w:hAnsi="Times New Roman" w:cs="Times New Roman"/>
                      <w:strike/>
                    </w:rPr>
                  </w:pPr>
                </w:p>
                <w:p w:rsidR="00C27B1D" w:rsidRPr="00C27B1D" w:rsidRDefault="00C27B1D" w:rsidP="00C27B1D">
                  <w:pPr>
                    <w:spacing w:line="240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C27B1D">
                    <w:rPr>
                      <w:rFonts w:ascii="Times New Roman" w:eastAsia="Calibri" w:hAnsi="Times New Roman" w:cs="Times New Roman"/>
                    </w:rPr>
                    <w:t>Младший школьный</w:t>
                  </w:r>
                </w:p>
              </w:tc>
              <w:tc>
                <w:tcPr>
                  <w:tcW w:w="326" w:type="dxa"/>
                  <w:gridSpan w:val="2"/>
                  <w:vAlign w:val="center"/>
                </w:tcPr>
                <w:p w:rsidR="00C27B1D" w:rsidRPr="00C27B1D" w:rsidRDefault="00C27B1D" w:rsidP="00C27B1D">
                  <w:pPr>
                    <w:spacing w:line="240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C27B1D">
                    <w:rPr>
                      <w:rFonts w:ascii="Times New Roman" w:eastAsia="Calibri" w:hAnsi="Times New Roman" w:cs="Times New Roman"/>
                    </w:rPr>
                    <w:t>1</w:t>
                  </w:r>
                </w:p>
              </w:tc>
              <w:tc>
                <w:tcPr>
                  <w:tcW w:w="2083" w:type="dxa"/>
                  <w:vAlign w:val="center"/>
                </w:tcPr>
                <w:p w:rsidR="00C27B1D" w:rsidRPr="00C27B1D" w:rsidRDefault="00C27B1D" w:rsidP="00C27B1D">
                  <w:pPr>
                    <w:spacing w:line="240" w:lineRule="auto"/>
                    <w:rPr>
                      <w:rFonts w:ascii="Times New Roman" w:eastAsia="Calibri" w:hAnsi="Times New Roman" w:cs="Times New Roman"/>
                    </w:rPr>
                  </w:pPr>
                  <w:r w:rsidRPr="00C27B1D">
                    <w:rPr>
                      <w:rFonts w:ascii="Times New Roman" w:eastAsia="Calibri" w:hAnsi="Times New Roman" w:cs="Times New Roman"/>
                    </w:rPr>
                    <w:t>Характерна способность к рефлексии и идентификации, формирование идеала и активного ценностного самоопределения</w:t>
                  </w:r>
                </w:p>
              </w:tc>
            </w:tr>
            <w:tr w:rsidR="00C27B1D" w:rsidRPr="00C27B1D" w:rsidTr="00520D1A">
              <w:tc>
                <w:tcPr>
                  <w:tcW w:w="375" w:type="dxa"/>
                  <w:vAlign w:val="center"/>
                </w:tcPr>
                <w:p w:rsidR="00C27B1D" w:rsidRPr="00C27B1D" w:rsidRDefault="00C27B1D" w:rsidP="00C27B1D">
                  <w:pPr>
                    <w:spacing w:line="240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C27B1D">
                    <w:rPr>
                      <w:rFonts w:ascii="Times New Roman" w:eastAsia="Calibri" w:hAnsi="Times New Roman" w:cs="Times New Roman"/>
                    </w:rPr>
                    <w:t>Б</w:t>
                  </w:r>
                </w:p>
              </w:tc>
              <w:tc>
                <w:tcPr>
                  <w:tcW w:w="1786" w:type="dxa"/>
                  <w:vAlign w:val="center"/>
                </w:tcPr>
                <w:p w:rsidR="00C27B1D" w:rsidRPr="00C27B1D" w:rsidRDefault="00C27B1D" w:rsidP="00C27B1D">
                  <w:pPr>
                    <w:spacing w:line="240" w:lineRule="auto"/>
                    <w:jc w:val="both"/>
                    <w:rPr>
                      <w:rFonts w:ascii="Times New Roman" w:eastAsia="Calibri" w:hAnsi="Times New Roman" w:cs="Times New Roman"/>
                      <w:strike/>
                    </w:rPr>
                  </w:pPr>
                </w:p>
                <w:p w:rsidR="00C27B1D" w:rsidRPr="00C27B1D" w:rsidRDefault="00C27B1D" w:rsidP="00C27B1D">
                  <w:pPr>
                    <w:spacing w:line="240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C27B1D">
                    <w:rPr>
                      <w:rFonts w:ascii="Times New Roman" w:eastAsia="Calibri" w:hAnsi="Times New Roman" w:cs="Times New Roman"/>
                    </w:rPr>
                    <w:t>Подростковый</w:t>
                  </w:r>
                </w:p>
              </w:tc>
              <w:tc>
                <w:tcPr>
                  <w:tcW w:w="326" w:type="dxa"/>
                  <w:gridSpan w:val="2"/>
                  <w:vAlign w:val="center"/>
                </w:tcPr>
                <w:p w:rsidR="00C27B1D" w:rsidRPr="00C27B1D" w:rsidRDefault="00C27B1D" w:rsidP="00C27B1D">
                  <w:pPr>
                    <w:spacing w:line="240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C27B1D">
                    <w:rPr>
                      <w:rFonts w:ascii="Times New Roman" w:eastAsia="Calibri" w:hAnsi="Times New Roman" w:cs="Times New Roman"/>
                    </w:rPr>
                    <w:t>2</w:t>
                  </w:r>
                </w:p>
              </w:tc>
              <w:tc>
                <w:tcPr>
                  <w:tcW w:w="2083" w:type="dxa"/>
                  <w:vAlign w:val="center"/>
                </w:tcPr>
                <w:p w:rsidR="00C27B1D" w:rsidRPr="00C27B1D" w:rsidRDefault="00C27B1D" w:rsidP="00C27B1D">
                  <w:pPr>
                    <w:spacing w:line="240" w:lineRule="auto"/>
                    <w:rPr>
                      <w:rFonts w:ascii="Times New Roman" w:eastAsia="Calibri" w:hAnsi="Times New Roman" w:cs="Times New Roman"/>
                    </w:rPr>
                  </w:pPr>
                  <w:r w:rsidRPr="00C27B1D">
                    <w:rPr>
                      <w:rFonts w:ascii="Times New Roman" w:eastAsia="Calibri" w:hAnsi="Times New Roman" w:cs="Times New Roman"/>
                    </w:rPr>
                    <w:t xml:space="preserve">Проявляется механизм идентификации, собирательный характер идеала, дифференциация </w:t>
                  </w:r>
                  <w:r w:rsidRPr="00C27B1D">
                    <w:rPr>
                      <w:rFonts w:ascii="Times New Roman" w:eastAsia="Calibri" w:hAnsi="Times New Roman" w:cs="Times New Roman"/>
                    </w:rPr>
                    <w:lastRenderedPageBreak/>
                    <w:t>ценностей</w:t>
                  </w:r>
                </w:p>
              </w:tc>
            </w:tr>
            <w:tr w:rsidR="00C27B1D" w:rsidRPr="00C27B1D" w:rsidTr="00520D1A">
              <w:tc>
                <w:tcPr>
                  <w:tcW w:w="375" w:type="dxa"/>
                  <w:vAlign w:val="center"/>
                </w:tcPr>
                <w:p w:rsidR="00C27B1D" w:rsidRPr="00C27B1D" w:rsidRDefault="00C27B1D" w:rsidP="00C27B1D">
                  <w:pPr>
                    <w:spacing w:line="240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C27B1D">
                    <w:rPr>
                      <w:rFonts w:ascii="Times New Roman" w:eastAsia="Calibri" w:hAnsi="Times New Roman" w:cs="Times New Roman"/>
                    </w:rPr>
                    <w:lastRenderedPageBreak/>
                    <w:t>В</w:t>
                  </w:r>
                </w:p>
              </w:tc>
              <w:tc>
                <w:tcPr>
                  <w:tcW w:w="1786" w:type="dxa"/>
                  <w:vAlign w:val="center"/>
                </w:tcPr>
                <w:p w:rsidR="00C27B1D" w:rsidRPr="00C27B1D" w:rsidRDefault="00C27B1D" w:rsidP="00C27B1D">
                  <w:pPr>
                    <w:spacing w:line="240" w:lineRule="auto"/>
                    <w:jc w:val="both"/>
                    <w:rPr>
                      <w:rFonts w:ascii="Times New Roman" w:eastAsia="Calibri" w:hAnsi="Times New Roman" w:cs="Times New Roman"/>
                      <w:strike/>
                    </w:rPr>
                  </w:pPr>
                </w:p>
                <w:p w:rsidR="00C27B1D" w:rsidRPr="00C27B1D" w:rsidRDefault="00C27B1D" w:rsidP="00C27B1D">
                  <w:pPr>
                    <w:spacing w:line="240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C27B1D">
                    <w:rPr>
                      <w:rFonts w:ascii="Times New Roman" w:eastAsia="Calibri" w:hAnsi="Times New Roman" w:cs="Times New Roman"/>
                    </w:rPr>
                    <w:t>Юношеский</w:t>
                  </w:r>
                </w:p>
              </w:tc>
              <w:tc>
                <w:tcPr>
                  <w:tcW w:w="326" w:type="dxa"/>
                  <w:gridSpan w:val="2"/>
                  <w:vAlign w:val="center"/>
                </w:tcPr>
                <w:p w:rsidR="00C27B1D" w:rsidRPr="00C27B1D" w:rsidRDefault="00C27B1D" w:rsidP="00C27B1D">
                  <w:pPr>
                    <w:spacing w:line="240" w:lineRule="auto"/>
                    <w:jc w:val="both"/>
                    <w:rPr>
                      <w:rFonts w:ascii="Times New Roman" w:eastAsia="Calibri" w:hAnsi="Times New Roman" w:cs="Times New Roman"/>
                    </w:rPr>
                  </w:pPr>
                  <w:r w:rsidRPr="00C27B1D">
                    <w:rPr>
                      <w:rFonts w:ascii="Times New Roman" w:eastAsia="Calibri" w:hAnsi="Times New Roman" w:cs="Times New Roman"/>
                    </w:rPr>
                    <w:t>3</w:t>
                  </w:r>
                </w:p>
              </w:tc>
              <w:tc>
                <w:tcPr>
                  <w:tcW w:w="2083" w:type="dxa"/>
                  <w:vAlign w:val="center"/>
                </w:tcPr>
                <w:p w:rsidR="00C27B1D" w:rsidRPr="00C27B1D" w:rsidRDefault="00C27B1D" w:rsidP="00C27B1D">
                  <w:pPr>
                    <w:shd w:val="clear" w:color="auto" w:fill="FFFFFF"/>
                    <w:spacing w:after="0" w:line="240" w:lineRule="auto"/>
                    <w:rPr>
                      <w:rFonts w:ascii="Times New Roman" w:eastAsia="Calibri" w:hAnsi="Times New Roman" w:cs="Times New Roman"/>
                    </w:rPr>
                  </w:pPr>
                  <w:r w:rsidRPr="00C27B1D">
                    <w:rPr>
                      <w:rFonts w:ascii="Times New Roman" w:eastAsia="Calibri" w:hAnsi="Times New Roman" w:cs="Times New Roman"/>
                    </w:rPr>
                    <w:t xml:space="preserve">Преобладает подражание, </w:t>
                  </w:r>
                  <w:proofErr w:type="spellStart"/>
                  <w:r w:rsidRPr="00C27B1D">
                    <w:rPr>
                      <w:rFonts w:ascii="Times New Roman" w:eastAsia="Calibri" w:hAnsi="Times New Roman" w:cs="Times New Roman"/>
                    </w:rPr>
                    <w:t>субъективизация</w:t>
                  </w:r>
                  <w:proofErr w:type="spellEnd"/>
                  <w:r w:rsidRPr="00C27B1D">
                    <w:rPr>
                      <w:rFonts w:ascii="Times New Roman" w:eastAsia="Calibri" w:hAnsi="Times New Roman" w:cs="Times New Roman"/>
                    </w:rPr>
                    <w:t xml:space="preserve">, </w:t>
                  </w:r>
                  <w:proofErr w:type="spellStart"/>
                  <w:r w:rsidRPr="00C27B1D">
                    <w:rPr>
                      <w:rFonts w:ascii="Times New Roman" w:eastAsia="Calibri" w:hAnsi="Times New Roman" w:cs="Times New Roman"/>
                    </w:rPr>
                    <w:t>эмпатия</w:t>
                  </w:r>
                  <w:proofErr w:type="spellEnd"/>
                  <w:r w:rsidRPr="00C27B1D">
                    <w:rPr>
                      <w:rFonts w:ascii="Times New Roman" w:eastAsia="Calibri" w:hAnsi="Times New Roman" w:cs="Times New Roman"/>
                    </w:rPr>
                    <w:t xml:space="preserve">, разрозненность ценностей </w:t>
                  </w:r>
                </w:p>
              </w:tc>
            </w:tr>
          </w:tbl>
          <w:p w:rsidR="00C27B1D" w:rsidRPr="00C27B1D" w:rsidRDefault="00C27B1D" w:rsidP="00C27B1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7B1D" w:rsidRPr="00C27B1D" w:rsidRDefault="00C27B1D" w:rsidP="00C27B1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804"/>
              <w:gridCol w:w="805"/>
              <w:gridCol w:w="805"/>
            </w:tblGrid>
            <w:tr w:rsidR="00C27B1D" w:rsidRPr="00C27B1D" w:rsidTr="00520D1A">
              <w:tc>
                <w:tcPr>
                  <w:tcW w:w="804" w:type="dxa"/>
                </w:tcPr>
                <w:p w:rsidR="00C27B1D" w:rsidRPr="00C27B1D" w:rsidRDefault="00C27B1D" w:rsidP="00C27B1D">
                  <w:pPr>
                    <w:spacing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27B1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C27B1D" w:rsidRPr="00C27B1D" w:rsidRDefault="00C27B1D" w:rsidP="00C27B1D">
                  <w:pPr>
                    <w:spacing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27B1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C27B1D" w:rsidRPr="00C27B1D" w:rsidRDefault="00C27B1D" w:rsidP="00C27B1D">
                  <w:pPr>
                    <w:spacing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C27B1D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</w:tr>
            <w:tr w:rsidR="00C27B1D" w:rsidRPr="00C27B1D" w:rsidTr="00520D1A">
              <w:tc>
                <w:tcPr>
                  <w:tcW w:w="804" w:type="dxa"/>
                </w:tcPr>
                <w:p w:rsidR="00C27B1D" w:rsidRPr="00C27B1D" w:rsidRDefault="00C27B1D" w:rsidP="00C27B1D">
                  <w:pPr>
                    <w:spacing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C27B1D" w:rsidRPr="00C27B1D" w:rsidRDefault="00C27B1D" w:rsidP="00C27B1D">
                  <w:pPr>
                    <w:spacing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C27B1D" w:rsidRPr="00C27B1D" w:rsidRDefault="00C27B1D" w:rsidP="00C27B1D">
                  <w:pPr>
                    <w:spacing w:line="240" w:lineRule="auto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27B1D" w:rsidRPr="00C27B1D" w:rsidRDefault="00C27B1D" w:rsidP="00C27B1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7B1D" w:rsidRPr="00C27B1D" w:rsidRDefault="00C27B1D" w:rsidP="00C27B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446" w:type="pct"/>
            <w:vMerge w:val="restart"/>
          </w:tcPr>
          <w:p w:rsidR="00C27B1D" w:rsidRPr="00C27B1D" w:rsidRDefault="00C27B1D" w:rsidP="00C27B1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А3Б2В1</w:t>
            </w:r>
          </w:p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50" w:type="pct"/>
            <w:vMerge w:val="restart"/>
          </w:tcPr>
          <w:p w:rsidR="00C27B1D" w:rsidRPr="00C27B1D" w:rsidRDefault="00C27B1D" w:rsidP="00C27B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C27B1D" w:rsidRPr="00C27B1D" w:rsidRDefault="00C27B1D" w:rsidP="00C27B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t>1б – одно верное соответствие</w:t>
            </w:r>
          </w:p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C27B1D" w:rsidRPr="00C27B1D" w:rsidTr="00520D1A">
        <w:tc>
          <w:tcPr>
            <w:tcW w:w="180" w:type="pct"/>
            <w:vMerge/>
            <w:shd w:val="clear" w:color="auto" w:fill="auto"/>
          </w:tcPr>
          <w:p w:rsidR="00C27B1D" w:rsidRPr="00C27B1D" w:rsidRDefault="00C27B1D" w:rsidP="00C27B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27B1D" w:rsidRPr="00C27B1D" w:rsidRDefault="00C27B1D" w:rsidP="00C27B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C27B1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ПК-1.2. </w:t>
            </w:r>
            <w:proofErr w:type="gramStart"/>
            <w:r w:rsidRPr="00C27B1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Умеет: </w:t>
            </w:r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применять принципы, методы и виды, процедуры и эффективные практики реабилитационной деятельности; привлекать, аккумулировать, мобилизовать ресурсы реабилитационной инфраструктуры для решения задач реабилитационного случая; оценивать уровень соответствия используемых методов актуальному состоянию гражданина, уровню его реагирования на реабилитационные мероприятия; осуществлять мероприятия соответствующие потребностям здоровья </w:t>
            </w:r>
            <w:proofErr w:type="spellStart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реабилитанта</w:t>
            </w:r>
            <w:proofErr w:type="spellEnd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с соблюдением мер физической, психологической и социальной безопасности;</w:t>
            </w:r>
            <w:proofErr w:type="gramEnd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gramStart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мотивировать </w:t>
            </w:r>
            <w:proofErr w:type="spellStart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lastRenderedPageBreak/>
              <w:t>реабилитанта</w:t>
            </w:r>
            <w:proofErr w:type="spellEnd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(законных представителей) на активное участие в реабилитационном процессе; владеть способами мобилизации ресурсов организма </w:t>
            </w:r>
            <w:proofErr w:type="spellStart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реабилитанта</w:t>
            </w:r>
            <w:proofErr w:type="spellEnd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; владеть основными методами и способами формирования индивидуального маршрута реабилитации; применять объективные методы контроля объема и эффективности реабилитационных мероприятий; разрабатывать способы повышения качества и эффективности  оказания реабилитационных услуг; проявлять позитивное отношение к </w:t>
            </w:r>
            <w:proofErr w:type="spellStart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реабилитанту</w:t>
            </w:r>
            <w:proofErr w:type="spellEnd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, терпимость, выражать ему эмоциональную поддержку;</w:t>
            </w:r>
            <w:proofErr w:type="gramEnd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обсуждать с </w:t>
            </w:r>
            <w:proofErr w:type="spellStart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реабилитантом</w:t>
            </w:r>
            <w:proofErr w:type="spellEnd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и значимыми членами его окружения ограничения и ресурсы </w:t>
            </w:r>
            <w:proofErr w:type="spellStart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реабилитанта</w:t>
            </w:r>
            <w:proofErr w:type="spellEnd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, владеть способами мобилизации ресурсов</w:t>
            </w:r>
          </w:p>
        </w:tc>
        <w:tc>
          <w:tcPr>
            <w:tcW w:w="355" w:type="pct"/>
            <w:vMerge/>
            <w:vAlign w:val="center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22" w:type="pct"/>
            <w:vMerge/>
            <w:vAlign w:val="center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70" w:type="pct"/>
            <w:vMerge/>
            <w:vAlign w:val="center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554" w:type="pct"/>
            <w:vMerge/>
            <w:vAlign w:val="center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446" w:type="pct"/>
            <w:vMerge/>
            <w:vAlign w:val="center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50" w:type="pct"/>
            <w:vMerge/>
            <w:vAlign w:val="center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</w:tr>
      <w:tr w:rsidR="00C27B1D" w:rsidRPr="00C27B1D" w:rsidTr="00520D1A">
        <w:tc>
          <w:tcPr>
            <w:tcW w:w="180" w:type="pct"/>
            <w:vMerge/>
            <w:shd w:val="clear" w:color="auto" w:fill="auto"/>
          </w:tcPr>
          <w:p w:rsidR="00C27B1D" w:rsidRPr="00C27B1D" w:rsidRDefault="00C27B1D" w:rsidP="00C27B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27B1D" w:rsidRPr="00C27B1D" w:rsidRDefault="00C27B1D" w:rsidP="00C27B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C27B1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ПК-1.3. Имеет навыки и/или опыт деятельности </w:t>
            </w:r>
            <w:proofErr w:type="gramStart"/>
            <w:r w:rsidRPr="00C27B1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:</w:t>
            </w:r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одбора методического обеспечения соответствующего реабилитационному случаю; подбора инструментария, средств и методов физической реабилитации, методов оценки контроля эффективности и безопасности оказания реабилитационных услуг;  оценки физической, функциональной, психологической подготовленности организма </w:t>
            </w:r>
            <w:proofErr w:type="spellStart"/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реабилитанта</w:t>
            </w:r>
            <w:proofErr w:type="spellEnd"/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к реабилитационным воздействиям; применения специализированных тренажеров и оборудования используемого в реабилитационном процессе; </w:t>
            </w:r>
            <w:proofErr w:type="gramStart"/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составления  комплексного индивидуального маршрута реабилитации на основании профильных индивидуальных маршрутов, разработанных членами реабилитационной команды; оценки соответствия уровня позитивных (негативных) изменений в состоянии здоровья и (или) жизненной ситуации </w:t>
            </w:r>
            <w:proofErr w:type="spellStart"/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прогнозным показателям, при необходимости корректировка индивидуального маршрута реабилитации; выяснение удовлетворенности </w:t>
            </w:r>
            <w:proofErr w:type="spellStart"/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его ближайшего окружения достигнутыми в ходе реализации индивидуального маршрута реабилитации результатами</w:t>
            </w:r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355" w:type="pct"/>
            <w:vMerge/>
            <w:vAlign w:val="center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22" w:type="pct"/>
            <w:vMerge/>
            <w:vAlign w:val="center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70" w:type="pct"/>
            <w:vMerge/>
            <w:vAlign w:val="center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554" w:type="pct"/>
            <w:vMerge/>
            <w:vAlign w:val="center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446" w:type="pct"/>
            <w:vMerge/>
            <w:vAlign w:val="center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50" w:type="pct"/>
            <w:vMerge/>
            <w:vAlign w:val="center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</w:tr>
      <w:tr w:rsidR="00C27B1D" w:rsidRPr="00C27B1D" w:rsidTr="00520D1A">
        <w:trPr>
          <w:trHeight w:val="470"/>
        </w:trPr>
        <w:tc>
          <w:tcPr>
            <w:tcW w:w="180" w:type="pct"/>
            <w:vMerge w:val="restart"/>
            <w:shd w:val="clear" w:color="auto" w:fill="auto"/>
          </w:tcPr>
          <w:p w:rsidR="00C27B1D" w:rsidRPr="00C27B1D" w:rsidRDefault="00C27B1D" w:rsidP="00C27B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  <w:lastRenderedPageBreak/>
              <w:t>7</w:t>
            </w:r>
          </w:p>
        </w:tc>
        <w:tc>
          <w:tcPr>
            <w:tcW w:w="1723" w:type="pct"/>
          </w:tcPr>
          <w:p w:rsidR="00C27B1D" w:rsidRPr="00C27B1D" w:rsidRDefault="00C27B1D" w:rsidP="00C27B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</w:rPr>
            </w:pPr>
            <w:proofErr w:type="gramStart"/>
            <w:r w:rsidRPr="00C27B1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ПК-1.1.Знает: </w:t>
            </w:r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современные технологии, средства и методы физической реабилитации; ресурсы реабилитационной инфраструктуры различного уровня; методы, технологии и особенности реабилитационной помощи для лиц с ограниченными возможностями здоровья, включая инвалидов; критерии оценки индивидуальной нуждаемости гражданина в реабилитационной помощи; способы мобилизации мотивационной сферы </w:t>
            </w:r>
            <w:proofErr w:type="spellStart"/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реабилитанта</w:t>
            </w:r>
            <w:proofErr w:type="spellEnd"/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позволяющие ему сделать выбор здорового образа жизни, социально приемлемого поведения;</w:t>
            </w:r>
            <w:proofErr w:type="gramEnd"/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способы изучения изменяющихся потребностей </w:t>
            </w:r>
            <w:proofErr w:type="spellStart"/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реабилитантов</w:t>
            </w:r>
            <w:proofErr w:type="spellEnd"/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получение интерпретации оценки результатов реабилитации;</w:t>
            </w:r>
          </w:p>
        </w:tc>
        <w:tc>
          <w:tcPr>
            <w:tcW w:w="355" w:type="pct"/>
            <w:vMerge w:val="restart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222" w:type="pct"/>
            <w:vMerge w:val="restart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eastAsia="ru-RU"/>
              </w:rPr>
              <w:t>повышенный</w:t>
            </w:r>
          </w:p>
        </w:tc>
        <w:tc>
          <w:tcPr>
            <w:tcW w:w="270" w:type="pct"/>
            <w:vMerge w:val="restart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3-5 мин</w:t>
            </w:r>
          </w:p>
        </w:tc>
        <w:tc>
          <w:tcPr>
            <w:tcW w:w="1554" w:type="pct"/>
            <w:vMerge w:val="restart"/>
          </w:tcPr>
          <w:p w:rsidR="00C27B1D" w:rsidRPr="00C27B1D" w:rsidRDefault="00C27B1D" w:rsidP="00C27B1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Прочитайте текст и запишите развернутый ответ.</w:t>
            </w:r>
          </w:p>
          <w:p w:rsidR="00C27B1D" w:rsidRPr="00C27B1D" w:rsidRDefault="00C27B1D" w:rsidP="00C27B1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bCs/>
                <w:iCs/>
                <w:kern w:val="0"/>
                <w:sz w:val="24"/>
                <w:szCs w:val="24"/>
              </w:rPr>
              <w:t>Раскройте сущность понятия</w:t>
            </w:r>
            <w:r w:rsidRPr="00C27B1D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 xml:space="preserve">: </w:t>
            </w:r>
          </w:p>
          <w:p w:rsidR="00C27B1D" w:rsidRPr="00C27B1D" w:rsidRDefault="00C27B1D" w:rsidP="00C27B1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  <w:t>«Реабилитационные технологии»</w:t>
            </w:r>
          </w:p>
          <w:p w:rsidR="00C27B1D" w:rsidRPr="00C27B1D" w:rsidRDefault="00C27B1D" w:rsidP="00C27B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 xml:space="preserve">Развёрнутый ответ:  </w:t>
            </w:r>
          </w:p>
        </w:tc>
        <w:tc>
          <w:tcPr>
            <w:tcW w:w="446" w:type="pct"/>
            <w:vMerge w:val="restart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Это совокупность знаний, технической поддержки, лечебных</w:t>
            </w:r>
          </w:p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средств и мер, которые имеют цель улучшить или восстановить функциональные и умственные способности человека</w:t>
            </w:r>
          </w:p>
        </w:tc>
        <w:tc>
          <w:tcPr>
            <w:tcW w:w="250" w:type="pct"/>
            <w:vMerge w:val="restart"/>
          </w:tcPr>
          <w:p w:rsidR="00C27B1D" w:rsidRPr="00C27B1D" w:rsidRDefault="00C27B1D" w:rsidP="00C27B1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t>3б-полный правильный ответ (по сути)</w:t>
            </w:r>
          </w:p>
          <w:p w:rsidR="00C27B1D" w:rsidRPr="00C27B1D" w:rsidRDefault="00C27B1D" w:rsidP="00C27B1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1б-ответ </w:t>
            </w:r>
            <w:proofErr w:type="gramStart"/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t>верный</w:t>
            </w:r>
            <w:proofErr w:type="gramEnd"/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t>, но не полный (по сути)</w:t>
            </w:r>
          </w:p>
          <w:p w:rsidR="00C27B1D" w:rsidRPr="00C27B1D" w:rsidRDefault="00C27B1D" w:rsidP="00C27B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t>0б-остальные случаи</w:t>
            </w:r>
            <w:r w:rsidRPr="00C27B1D"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</w:rPr>
              <w:t xml:space="preserve"> </w:t>
            </w:r>
          </w:p>
          <w:p w:rsidR="00C27B1D" w:rsidRPr="00C27B1D" w:rsidRDefault="00C27B1D" w:rsidP="00C27B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</w:rPr>
            </w:pPr>
          </w:p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</w:tr>
      <w:tr w:rsidR="00C27B1D" w:rsidRPr="00C27B1D" w:rsidTr="00520D1A">
        <w:tc>
          <w:tcPr>
            <w:tcW w:w="180" w:type="pct"/>
            <w:vMerge/>
            <w:shd w:val="clear" w:color="auto" w:fill="auto"/>
          </w:tcPr>
          <w:p w:rsidR="00C27B1D" w:rsidRPr="00C27B1D" w:rsidRDefault="00C27B1D" w:rsidP="00C27B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27B1D" w:rsidRPr="00C27B1D" w:rsidRDefault="00C27B1D" w:rsidP="00C27B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C27B1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ПК-1.2. </w:t>
            </w:r>
            <w:proofErr w:type="gramStart"/>
            <w:r w:rsidRPr="00C27B1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Умеет: </w:t>
            </w:r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применять принципы, методы и виды, процедуры и эффективные практики реабилитационной деятельности; привлекать, аккумулировать, мобилизовать ресурсы реабилитационной инфраструктуры для решения задач реабилитационного случая; оценивать уровень соответствия используемых методов актуальному состоянию гражданина, уровню его реагирования на реабилитационные мероприятия; осуществлять мероприятия соответствующие потребностям здоровья </w:t>
            </w:r>
            <w:proofErr w:type="spellStart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реабилитанта</w:t>
            </w:r>
            <w:proofErr w:type="spellEnd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с соблюдением мер физической, психологической и социальной безопасности;</w:t>
            </w:r>
            <w:proofErr w:type="gramEnd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gramStart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мотивировать </w:t>
            </w:r>
            <w:proofErr w:type="spellStart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реабилитанта</w:t>
            </w:r>
            <w:proofErr w:type="spellEnd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(законных представителей) на активное участие в реабилитационном процессе; </w:t>
            </w:r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lastRenderedPageBreak/>
              <w:t xml:space="preserve">владеть способами мобилизации ресурсов организма </w:t>
            </w:r>
            <w:proofErr w:type="spellStart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реабилитанта</w:t>
            </w:r>
            <w:proofErr w:type="spellEnd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; владеть основными методами и способами формирования индивидуального маршрута реабилитации; применять объективные методы контроля объема и эффективности реабилитационных мероприятий; разрабатывать способы повышения качества и эффективности  оказания реабилитационных услуг; проявлять позитивное отношение к </w:t>
            </w:r>
            <w:proofErr w:type="spellStart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реабилитанту</w:t>
            </w:r>
            <w:proofErr w:type="spellEnd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, терпимость, выражать ему эмоциональную поддержку;</w:t>
            </w:r>
            <w:proofErr w:type="gramEnd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обсуждать с </w:t>
            </w:r>
            <w:proofErr w:type="spellStart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реабилитантом</w:t>
            </w:r>
            <w:proofErr w:type="spellEnd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и значимыми членами его окружения ограничения и ресурсы </w:t>
            </w:r>
            <w:proofErr w:type="spellStart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реабилитанта</w:t>
            </w:r>
            <w:proofErr w:type="spellEnd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, владеть способами мобилизации ресурсов</w:t>
            </w:r>
          </w:p>
        </w:tc>
        <w:tc>
          <w:tcPr>
            <w:tcW w:w="355" w:type="pct"/>
            <w:vMerge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22" w:type="pct"/>
            <w:vMerge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70" w:type="pct"/>
            <w:vMerge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554" w:type="pct"/>
            <w:vMerge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446" w:type="pct"/>
            <w:vMerge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50" w:type="pct"/>
            <w:vMerge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</w:tr>
      <w:tr w:rsidR="00C27B1D" w:rsidRPr="00C27B1D" w:rsidTr="00520D1A">
        <w:trPr>
          <w:trHeight w:val="1296"/>
        </w:trPr>
        <w:tc>
          <w:tcPr>
            <w:tcW w:w="180" w:type="pct"/>
            <w:vMerge/>
            <w:shd w:val="clear" w:color="auto" w:fill="auto"/>
          </w:tcPr>
          <w:p w:rsidR="00C27B1D" w:rsidRPr="00C27B1D" w:rsidRDefault="00C27B1D" w:rsidP="00C27B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27B1D" w:rsidRPr="00C27B1D" w:rsidRDefault="00C27B1D" w:rsidP="00C27B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C27B1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ПК-1.3. Имеет навыки и/или опыт деятельности </w:t>
            </w:r>
            <w:proofErr w:type="gramStart"/>
            <w:r w:rsidRPr="00C27B1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:</w:t>
            </w:r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одбора методического обеспечения соответствующего реабилитационному случаю; подбора инструментария, средств и методов физической реабилитации, методов оценки контроля эффективности и безопасности оказания реабилитационных услуг;  оценки физической, функциональной, психологической подготовленности организма </w:t>
            </w:r>
            <w:proofErr w:type="spellStart"/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реабилитанта</w:t>
            </w:r>
            <w:proofErr w:type="spellEnd"/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к реабилитационным воздействиям; применения специализированных тренажеров и оборудования используемого в реабилитационном процессе; </w:t>
            </w:r>
            <w:proofErr w:type="gramStart"/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составления  комплексного индивидуального маршрута реабилитации на основании профильных индивидуальных маршрутов, разработанных членами реабилитационной команды; оценки соответствия уровня позитивных (негативных) изменений в состоянии здоровья и (или) жизненной ситуации </w:t>
            </w:r>
            <w:proofErr w:type="spellStart"/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прогнозным показателям, при необходимости корректировка индивидуального маршрута </w:t>
            </w:r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реабилитации; выяснение удовлетворенности </w:t>
            </w:r>
            <w:proofErr w:type="spellStart"/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его ближайшего окружения достигнутыми в ходе реализации индивидуального маршрута реабилитации результатами</w:t>
            </w:r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355" w:type="pct"/>
            <w:vMerge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22" w:type="pct"/>
            <w:vMerge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70" w:type="pct"/>
            <w:vMerge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554" w:type="pct"/>
            <w:vMerge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446" w:type="pct"/>
            <w:vMerge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50" w:type="pct"/>
            <w:vMerge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</w:tr>
      <w:tr w:rsidR="00C27B1D" w:rsidRPr="00C27B1D" w:rsidTr="00520D1A">
        <w:trPr>
          <w:trHeight w:val="470"/>
        </w:trPr>
        <w:tc>
          <w:tcPr>
            <w:tcW w:w="180" w:type="pct"/>
            <w:vMerge w:val="restart"/>
            <w:shd w:val="clear" w:color="auto" w:fill="auto"/>
          </w:tcPr>
          <w:p w:rsidR="00C27B1D" w:rsidRPr="00C27B1D" w:rsidRDefault="00C27B1D" w:rsidP="00C27B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  <w:lastRenderedPageBreak/>
              <w:t>8</w:t>
            </w:r>
          </w:p>
        </w:tc>
        <w:tc>
          <w:tcPr>
            <w:tcW w:w="1723" w:type="pct"/>
          </w:tcPr>
          <w:p w:rsidR="00C27B1D" w:rsidRPr="00C27B1D" w:rsidRDefault="00C27B1D" w:rsidP="00C27B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</w:rPr>
            </w:pPr>
            <w:proofErr w:type="gramStart"/>
            <w:r w:rsidRPr="00C27B1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ПК-1.1.Знает: </w:t>
            </w:r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современные технологии, средства и методы физической реабилитации; ресурсы реабилитационной инфраструктуры различного уровня; методы, технологии и особенности реабилитационной помощи для лиц с ограниченными возможностями здоровья, включая инвалидов; критерии оценки индивидуальной нуждаемости гражданина в реабилитационной помощи; способы мобилизации мотивационной сферы </w:t>
            </w:r>
            <w:proofErr w:type="spellStart"/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реабилитанта</w:t>
            </w:r>
            <w:proofErr w:type="spellEnd"/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позволяющие ему сделать выбор здорового образа жизни, социально приемлемого поведения;</w:t>
            </w:r>
            <w:proofErr w:type="gramEnd"/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способы изучения изменяющихся потребностей </w:t>
            </w:r>
            <w:proofErr w:type="spellStart"/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реабилитантов</w:t>
            </w:r>
            <w:proofErr w:type="spellEnd"/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получение интерпретации оценки результатов реабилитации;</w:t>
            </w:r>
          </w:p>
        </w:tc>
        <w:tc>
          <w:tcPr>
            <w:tcW w:w="355" w:type="pct"/>
            <w:vMerge w:val="restart"/>
            <w:shd w:val="clear" w:color="auto" w:fill="auto"/>
          </w:tcPr>
          <w:p w:rsidR="00C27B1D" w:rsidRPr="00C27B1D" w:rsidRDefault="00C27B1D" w:rsidP="00C27B1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Задание комбинированного типа с выбором одного верного ответа из </w:t>
            </w:r>
            <w:proofErr w:type="gramStart"/>
            <w:r w:rsidRPr="00C27B1D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предложенных</w:t>
            </w:r>
            <w:proofErr w:type="gramEnd"/>
          </w:p>
          <w:p w:rsidR="00C27B1D" w:rsidRPr="00C27B1D" w:rsidRDefault="00C27B1D" w:rsidP="00C27B1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и обоснованием</w:t>
            </w:r>
          </w:p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22" w:type="pct"/>
            <w:vMerge w:val="restart"/>
            <w:shd w:val="clear" w:color="auto" w:fill="auto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повышенный</w:t>
            </w:r>
          </w:p>
        </w:tc>
        <w:tc>
          <w:tcPr>
            <w:tcW w:w="270" w:type="pct"/>
            <w:vMerge w:val="restart"/>
            <w:shd w:val="clear" w:color="auto" w:fill="auto"/>
          </w:tcPr>
          <w:p w:rsidR="00C27B1D" w:rsidRPr="00C27B1D" w:rsidRDefault="00C27B1D" w:rsidP="00C27B1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3-5</w:t>
            </w:r>
          </w:p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мин</w:t>
            </w:r>
          </w:p>
        </w:tc>
        <w:tc>
          <w:tcPr>
            <w:tcW w:w="1554" w:type="pct"/>
            <w:vMerge w:val="restart"/>
            <w:shd w:val="clear" w:color="auto" w:fill="auto"/>
          </w:tcPr>
          <w:p w:rsidR="00C27B1D" w:rsidRPr="00C27B1D" w:rsidRDefault="00C27B1D" w:rsidP="00C27B1D">
            <w:pPr>
              <w:tabs>
                <w:tab w:val="left" w:pos="749"/>
              </w:tabs>
              <w:spacing w:after="0" w:line="256" w:lineRule="auto"/>
              <w:jc w:val="both"/>
              <w:rPr>
                <w:rFonts w:ascii="Times New Roman" w:eastAsia="Calibri" w:hAnsi="Times New Roman" w:cs="Times New Roman"/>
                <w:bCs/>
                <w:i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bCs/>
                <w:i/>
                <w:kern w:val="0"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:rsidR="00C27B1D" w:rsidRPr="00C27B1D" w:rsidRDefault="00C27B1D" w:rsidP="00C27B1D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C27B1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Какой специфический принцип организации воспитательной работы Вы будете учитывать при взаимодействии с </w:t>
            </w:r>
            <w:proofErr w:type="spellStart"/>
            <w:r w:rsidRPr="00C27B1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реабилитантами</w:t>
            </w:r>
            <w:proofErr w:type="spellEnd"/>
            <w:r w:rsidRPr="00C27B1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 с нарушениями эмоционально–волевой сферы? Аргументируйте свой ответ.</w:t>
            </w:r>
          </w:p>
          <w:p w:rsidR="00C27B1D" w:rsidRPr="00C27B1D" w:rsidRDefault="00C27B1D" w:rsidP="00C27B1D">
            <w:pPr>
              <w:numPr>
                <w:ilvl w:val="0"/>
                <w:numId w:val="1"/>
              </w:numPr>
              <w:tabs>
                <w:tab w:val="left" w:pos="749"/>
              </w:tabs>
              <w:spacing w:after="0" w:line="256" w:lineRule="auto"/>
              <w:contextualSpacing/>
              <w:jc w:val="both"/>
              <w:rPr>
                <w:rFonts w:ascii="Times New Roman" w:hAnsi="Times New Roman"/>
                <w:b/>
                <w:bCs/>
                <w:iCs/>
                <w:kern w:val="0"/>
                <w:sz w:val="24"/>
                <w:szCs w:val="24"/>
              </w:rPr>
            </w:pPr>
            <w:proofErr w:type="gramStart"/>
            <w:r w:rsidRPr="00C27B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</w:t>
            </w:r>
            <w:proofErr w:type="gramEnd"/>
            <w:r w:rsidRPr="00C27B1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ифференцированного подбора воспитательных методов и приёмов</w:t>
            </w:r>
            <w:r w:rsidR="006A513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работы</w:t>
            </w:r>
          </w:p>
          <w:p w:rsidR="00C27B1D" w:rsidRPr="00C27B1D" w:rsidRDefault="006A5132" w:rsidP="00C27B1D">
            <w:pPr>
              <w:numPr>
                <w:ilvl w:val="0"/>
                <w:numId w:val="1"/>
              </w:numPr>
              <w:tabs>
                <w:tab w:val="left" w:pos="749"/>
              </w:tabs>
              <w:spacing w:after="0" w:line="256" w:lineRule="auto"/>
              <w:contextualSpacing/>
              <w:jc w:val="both"/>
              <w:rPr>
                <w:rFonts w:ascii="Times New Roman" w:hAnsi="Times New Roman"/>
                <w:bCs/>
                <w:iCs/>
                <w:kern w:val="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0"/>
                <w:sz w:val="24"/>
                <w:szCs w:val="24"/>
              </w:rPr>
              <w:t>взаимодействия</w:t>
            </w:r>
          </w:p>
          <w:p w:rsidR="00C27B1D" w:rsidRPr="00C27B1D" w:rsidRDefault="00C27B1D" w:rsidP="00C27B1D">
            <w:pPr>
              <w:numPr>
                <w:ilvl w:val="0"/>
                <w:numId w:val="1"/>
              </w:numPr>
              <w:tabs>
                <w:tab w:val="left" w:pos="749"/>
              </w:tabs>
              <w:spacing w:after="0" w:line="256" w:lineRule="auto"/>
              <w:contextualSpacing/>
              <w:jc w:val="both"/>
              <w:rPr>
                <w:rFonts w:ascii="Times New Roman" w:hAnsi="Times New Roman"/>
                <w:bCs/>
                <w:iCs/>
                <w:kern w:val="0"/>
                <w:sz w:val="24"/>
                <w:szCs w:val="24"/>
              </w:rPr>
            </w:pPr>
            <w:r w:rsidRPr="00C27B1D">
              <w:rPr>
                <w:rFonts w:ascii="Times New Roman" w:hAnsi="Times New Roman"/>
                <w:bCs/>
                <w:iCs/>
                <w:kern w:val="0"/>
                <w:sz w:val="24"/>
                <w:szCs w:val="24"/>
              </w:rPr>
              <w:t>наглядности процесса обучения</w:t>
            </w:r>
          </w:p>
          <w:p w:rsidR="00C27B1D" w:rsidRPr="00C27B1D" w:rsidRDefault="00C27B1D" w:rsidP="00C27B1D">
            <w:pPr>
              <w:numPr>
                <w:ilvl w:val="0"/>
                <w:numId w:val="1"/>
              </w:numPr>
              <w:tabs>
                <w:tab w:val="left" w:pos="749"/>
              </w:tabs>
              <w:spacing w:after="0" w:line="256" w:lineRule="auto"/>
              <w:contextualSpacing/>
              <w:jc w:val="both"/>
              <w:rPr>
                <w:rFonts w:ascii="Times New Roman" w:hAnsi="Times New Roman"/>
                <w:bCs/>
                <w:iCs/>
                <w:kern w:val="0"/>
                <w:sz w:val="24"/>
                <w:szCs w:val="24"/>
              </w:rPr>
            </w:pPr>
            <w:proofErr w:type="spellStart"/>
            <w:r w:rsidRPr="00C27B1D">
              <w:rPr>
                <w:rFonts w:ascii="Times New Roman" w:hAnsi="Times New Roman"/>
                <w:bCs/>
                <w:iCs/>
                <w:kern w:val="0"/>
                <w:sz w:val="24"/>
                <w:szCs w:val="24"/>
              </w:rPr>
              <w:t>гуманизации</w:t>
            </w:r>
            <w:proofErr w:type="spellEnd"/>
            <w:r w:rsidR="006A5132">
              <w:rPr>
                <w:rFonts w:ascii="Times New Roman" w:hAnsi="Times New Roman"/>
                <w:bCs/>
                <w:iCs/>
                <w:kern w:val="0"/>
                <w:sz w:val="24"/>
                <w:szCs w:val="24"/>
              </w:rPr>
              <w:t xml:space="preserve"> процесса воспитания</w:t>
            </w:r>
          </w:p>
          <w:p w:rsidR="00C27B1D" w:rsidRPr="00C27B1D" w:rsidRDefault="00C27B1D" w:rsidP="00C27B1D">
            <w:pPr>
              <w:tabs>
                <w:tab w:val="left" w:pos="749"/>
              </w:tabs>
              <w:spacing w:after="0" w:line="256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kern w:val="0"/>
              </w:rPr>
            </w:pPr>
          </w:p>
          <w:p w:rsidR="00C27B1D" w:rsidRPr="00C27B1D" w:rsidRDefault="00C27B1D" w:rsidP="00C27B1D">
            <w:pPr>
              <w:tabs>
                <w:tab w:val="left" w:pos="749"/>
              </w:tabs>
              <w:spacing w:after="0" w:line="256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kern w:val="0"/>
              </w:rPr>
            </w:pPr>
          </w:p>
          <w:p w:rsidR="00C27B1D" w:rsidRPr="00C27B1D" w:rsidRDefault="00C27B1D" w:rsidP="00C27B1D">
            <w:pPr>
              <w:tabs>
                <w:tab w:val="left" w:pos="749"/>
              </w:tabs>
              <w:spacing w:after="0" w:line="256" w:lineRule="auto"/>
              <w:contextualSpacing/>
              <w:rPr>
                <w:rFonts w:ascii="Times New Roman" w:eastAsia="Calibri" w:hAnsi="Times New Roman" w:cs="Times New Roman"/>
                <w:bCs/>
                <w:i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bCs/>
                <w:i/>
                <w:kern w:val="0"/>
                <w:sz w:val="24"/>
                <w:szCs w:val="24"/>
              </w:rPr>
              <w:t>Ответ:</w:t>
            </w:r>
          </w:p>
          <w:p w:rsidR="00C27B1D" w:rsidRPr="00C27B1D" w:rsidRDefault="00C27B1D" w:rsidP="00C27B1D">
            <w:pPr>
              <w:tabs>
                <w:tab w:val="left" w:pos="749"/>
              </w:tabs>
              <w:spacing w:after="0" w:line="256" w:lineRule="auto"/>
              <w:contextualSpacing/>
              <w:rPr>
                <w:rFonts w:ascii="Times New Roman" w:eastAsia="Calibri" w:hAnsi="Times New Roman" w:cs="Times New Roman"/>
                <w:bCs/>
                <w:iCs/>
                <w:kern w:val="0"/>
                <w:sz w:val="24"/>
                <w:szCs w:val="24"/>
              </w:rPr>
            </w:pPr>
          </w:p>
          <w:p w:rsidR="00C27B1D" w:rsidRPr="00C27B1D" w:rsidRDefault="00C27B1D" w:rsidP="00C27B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bCs/>
                <w:i/>
                <w:kern w:val="0"/>
                <w:sz w:val="24"/>
                <w:szCs w:val="24"/>
              </w:rPr>
              <w:t>Обоснование:</w:t>
            </w:r>
          </w:p>
        </w:tc>
        <w:tc>
          <w:tcPr>
            <w:tcW w:w="446" w:type="pct"/>
            <w:vMerge w:val="restart"/>
            <w:shd w:val="clear" w:color="auto" w:fill="auto"/>
          </w:tcPr>
          <w:p w:rsidR="00C27B1D" w:rsidRPr="00C27B1D" w:rsidRDefault="00C27B1D" w:rsidP="00C27B1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1</w:t>
            </w:r>
          </w:p>
          <w:p w:rsidR="00C27B1D" w:rsidRPr="00C27B1D" w:rsidRDefault="00C27B1D" w:rsidP="00C27B1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Обоснование:</w:t>
            </w:r>
          </w:p>
          <w:p w:rsidR="00C27B1D" w:rsidRPr="00C27B1D" w:rsidRDefault="00C27B1D" w:rsidP="00C27B1D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для возбудимых детей нужно соблюдать определённый режим, предупреждающий срывы в поведении; к заторможенным, инертным детям следует применять стимулирующие средства: своевременную помощь, похвалу, положительную </w:t>
            </w:r>
            <w:r w:rsidRPr="00C27B1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lastRenderedPageBreak/>
              <w:t>оценку каждого успешного шага </w:t>
            </w:r>
          </w:p>
        </w:tc>
        <w:tc>
          <w:tcPr>
            <w:tcW w:w="250" w:type="pct"/>
            <w:vMerge w:val="restart"/>
            <w:shd w:val="clear" w:color="auto" w:fill="auto"/>
          </w:tcPr>
          <w:p w:rsidR="00C27B1D" w:rsidRPr="00C27B1D" w:rsidRDefault="00C27B1D" w:rsidP="00C27B1D">
            <w:pPr>
              <w:spacing w:after="0"/>
              <w:jc w:val="both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</w:rPr>
              <w:lastRenderedPageBreak/>
              <w:t>1б - полное совпадение с верным ответом (по сути)</w:t>
            </w:r>
          </w:p>
          <w:p w:rsidR="00C27B1D" w:rsidRPr="00C27B1D" w:rsidRDefault="00C27B1D" w:rsidP="00C27B1D">
            <w:pPr>
              <w:spacing w:after="0"/>
              <w:jc w:val="both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</w:rPr>
              <w:t>0б – остальные случаи</w:t>
            </w:r>
          </w:p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</w:tr>
      <w:tr w:rsidR="00C27B1D" w:rsidRPr="00C27B1D" w:rsidTr="00520D1A">
        <w:tc>
          <w:tcPr>
            <w:tcW w:w="180" w:type="pct"/>
            <w:vMerge/>
            <w:shd w:val="clear" w:color="auto" w:fill="auto"/>
          </w:tcPr>
          <w:p w:rsidR="00C27B1D" w:rsidRPr="00C27B1D" w:rsidRDefault="00C27B1D" w:rsidP="00C27B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27B1D" w:rsidRPr="00C27B1D" w:rsidRDefault="00C27B1D" w:rsidP="00C27B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C27B1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ПК-1.2. </w:t>
            </w:r>
            <w:proofErr w:type="gramStart"/>
            <w:r w:rsidRPr="00C27B1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Умеет: </w:t>
            </w:r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применять принципы, методы и виды, процедуры и эффективные практики реабилитационной деятельности; привлекать, аккумулировать, мобилизовать ресурсы реабилитационной инфраструктуры для решения задач реабилитационного случая; оценивать уровень соответствия используемых методов актуальному состоянию гражданина, уровню его реагирования на реабилитационные мероприятия; осуществлять мероприятия соответствующие потребностям здоровья </w:t>
            </w:r>
            <w:proofErr w:type="spellStart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реабилитанта</w:t>
            </w:r>
            <w:proofErr w:type="spellEnd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с соблюдением мер физической, психологической и социальной безопасности;</w:t>
            </w:r>
            <w:proofErr w:type="gramEnd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gramStart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мотивировать </w:t>
            </w:r>
            <w:proofErr w:type="spellStart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реабилитанта</w:t>
            </w:r>
            <w:proofErr w:type="spellEnd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(законных представителей) на активное участие в реабилитационном процессе; владеть способами мобилизации ресурсов </w:t>
            </w:r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lastRenderedPageBreak/>
              <w:t xml:space="preserve">организма </w:t>
            </w:r>
            <w:proofErr w:type="spellStart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реабилитанта</w:t>
            </w:r>
            <w:proofErr w:type="spellEnd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; владеть основными методами и способами формирования индивидуального маршрута реабилитации; применять объективные методы контроля объема и эффективности реабилитационных мероприятий; разрабатывать способы повышения качества и эффективности  оказания реабилитационных услуг; проявлять позитивное отношение к </w:t>
            </w:r>
            <w:proofErr w:type="spellStart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реабилитанту</w:t>
            </w:r>
            <w:proofErr w:type="spellEnd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, терпимость, выражать ему эмоциональную поддержку;</w:t>
            </w:r>
            <w:proofErr w:type="gramEnd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обсуждать с </w:t>
            </w:r>
            <w:proofErr w:type="spellStart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реабилитантом</w:t>
            </w:r>
            <w:proofErr w:type="spellEnd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и значимыми членами его окружения ограничения и ресурсы </w:t>
            </w:r>
            <w:proofErr w:type="spellStart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реабилитанта</w:t>
            </w:r>
            <w:proofErr w:type="spellEnd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, владеть способами мобилизации ресурсов</w:t>
            </w:r>
          </w:p>
        </w:tc>
        <w:tc>
          <w:tcPr>
            <w:tcW w:w="355" w:type="pct"/>
            <w:vMerge/>
            <w:shd w:val="clear" w:color="auto" w:fill="auto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22" w:type="pct"/>
            <w:vMerge/>
            <w:shd w:val="clear" w:color="auto" w:fill="auto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554" w:type="pct"/>
            <w:vMerge/>
            <w:shd w:val="clear" w:color="auto" w:fill="auto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446" w:type="pct"/>
            <w:vMerge/>
            <w:shd w:val="clear" w:color="auto" w:fill="auto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50" w:type="pct"/>
            <w:vMerge/>
            <w:shd w:val="clear" w:color="auto" w:fill="auto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</w:tr>
      <w:tr w:rsidR="00C27B1D" w:rsidRPr="00C27B1D" w:rsidTr="00520D1A">
        <w:tc>
          <w:tcPr>
            <w:tcW w:w="180" w:type="pct"/>
            <w:vMerge/>
            <w:shd w:val="clear" w:color="auto" w:fill="auto"/>
          </w:tcPr>
          <w:p w:rsidR="00C27B1D" w:rsidRPr="00C27B1D" w:rsidRDefault="00C27B1D" w:rsidP="00C27B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27B1D" w:rsidRPr="00C27B1D" w:rsidRDefault="00C27B1D" w:rsidP="00C27B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C27B1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ПК-1.3. Имеет навыки и/или опыт деятельности </w:t>
            </w:r>
            <w:proofErr w:type="gramStart"/>
            <w:r w:rsidRPr="00C27B1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:</w:t>
            </w:r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одбора методического обеспечения соответствующего реабилитационному случаю; подбора инструментария, средств и методов физической реабилитации, методов оценки контроля эффективности и безопасности оказания реабилитационных услуг;  оценки физической, функциональной, психологической подготовленности организма </w:t>
            </w:r>
            <w:proofErr w:type="spellStart"/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реабилитанта</w:t>
            </w:r>
            <w:proofErr w:type="spellEnd"/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к реабилитационным воздействиям; применения специализированных тренажеров и оборудования используемого в реабилитационном процессе; </w:t>
            </w:r>
            <w:proofErr w:type="gramStart"/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составления  комплексного индивидуального маршрута реабилитации на основании профильных индивидуальных маршрутов, разработанных членами реабилитационной команды; оценки соответствия уровня позитивных (негативных) изменений в состоянии здоровья и (или) жизненной ситуации </w:t>
            </w:r>
            <w:proofErr w:type="spellStart"/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прогнозным показателям, при необходимости корректировка индивидуального маршрута реабилитации; выяснение удовлетворенности </w:t>
            </w:r>
            <w:proofErr w:type="spellStart"/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реабилитанта</w:t>
            </w:r>
            <w:proofErr w:type="spellEnd"/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его ближайшего окружения достигнутыми в ходе реализации индивидуального маршрута реабилитации результатами</w:t>
            </w:r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355" w:type="pct"/>
            <w:vMerge/>
            <w:shd w:val="clear" w:color="auto" w:fill="auto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22" w:type="pct"/>
            <w:vMerge/>
            <w:shd w:val="clear" w:color="auto" w:fill="auto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554" w:type="pct"/>
            <w:vMerge/>
            <w:shd w:val="clear" w:color="auto" w:fill="auto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446" w:type="pct"/>
            <w:vMerge/>
            <w:shd w:val="clear" w:color="auto" w:fill="auto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50" w:type="pct"/>
            <w:vMerge/>
            <w:shd w:val="clear" w:color="auto" w:fill="auto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</w:tr>
      <w:tr w:rsidR="00C27B1D" w:rsidRPr="00C27B1D" w:rsidTr="00520D1A">
        <w:trPr>
          <w:trHeight w:val="470"/>
        </w:trPr>
        <w:tc>
          <w:tcPr>
            <w:tcW w:w="180" w:type="pct"/>
            <w:vMerge w:val="restart"/>
            <w:shd w:val="clear" w:color="auto" w:fill="auto"/>
          </w:tcPr>
          <w:p w:rsidR="00C27B1D" w:rsidRPr="00C27B1D" w:rsidRDefault="00C27B1D" w:rsidP="00C27B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  <w:lastRenderedPageBreak/>
              <w:t>9</w:t>
            </w:r>
          </w:p>
        </w:tc>
        <w:tc>
          <w:tcPr>
            <w:tcW w:w="1723" w:type="pct"/>
          </w:tcPr>
          <w:p w:rsidR="00C27B1D" w:rsidRPr="00C27B1D" w:rsidRDefault="00C27B1D" w:rsidP="00C27B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</w:rPr>
            </w:pPr>
            <w:proofErr w:type="gramStart"/>
            <w:r w:rsidRPr="00C27B1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ПК-1.1.Знает: </w:t>
            </w:r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современные технологии, средства и методы физической реабилитации; ресурсы реабилитационной инфраструктуры различного уровня; методы, технологии и особенности реабилитационной помощи для лиц с ограниченными возможностями здоровья, включая инвалидов; критерии оценки индивидуальной нуждаемости гражданина в реабилитационной помощи; способы мобилизации мотивационной сферы </w:t>
            </w:r>
            <w:proofErr w:type="spellStart"/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реабилитанта</w:t>
            </w:r>
            <w:proofErr w:type="spellEnd"/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позволяющие ему сделать выбор здорового образа жизни, социально приемлемого поведения;</w:t>
            </w:r>
            <w:proofErr w:type="gramEnd"/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способы изучения изменяющихся потребностей </w:t>
            </w:r>
            <w:proofErr w:type="spellStart"/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реабилитантов</w:t>
            </w:r>
            <w:proofErr w:type="spellEnd"/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получение интерпретации оценки результатов реабилитации;</w:t>
            </w:r>
          </w:p>
        </w:tc>
        <w:tc>
          <w:tcPr>
            <w:tcW w:w="355" w:type="pct"/>
            <w:vMerge w:val="restart"/>
            <w:shd w:val="clear" w:color="auto" w:fill="auto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22" w:type="pct"/>
            <w:vMerge w:val="restart"/>
            <w:shd w:val="clear" w:color="auto" w:fill="auto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высокий</w:t>
            </w:r>
          </w:p>
        </w:tc>
        <w:tc>
          <w:tcPr>
            <w:tcW w:w="270" w:type="pct"/>
            <w:vMerge w:val="restart"/>
            <w:shd w:val="clear" w:color="auto" w:fill="auto"/>
          </w:tcPr>
          <w:p w:rsidR="00C27B1D" w:rsidRPr="00C27B1D" w:rsidRDefault="00C27B1D" w:rsidP="00C27B1D">
            <w:pPr>
              <w:spacing w:after="0" w:line="256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5-10</w:t>
            </w:r>
          </w:p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мин</w:t>
            </w:r>
          </w:p>
        </w:tc>
        <w:tc>
          <w:tcPr>
            <w:tcW w:w="1554" w:type="pct"/>
            <w:vMerge w:val="restart"/>
            <w:shd w:val="clear" w:color="auto" w:fill="auto"/>
          </w:tcPr>
          <w:p w:rsidR="00C27B1D" w:rsidRPr="00C27B1D" w:rsidRDefault="00C27B1D" w:rsidP="00C27B1D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</w:rPr>
              <w:t>Прочитайте текст и установите соответствие.</w:t>
            </w:r>
          </w:p>
          <w:p w:rsidR="00C27B1D" w:rsidRPr="00C27B1D" w:rsidRDefault="00C27B1D" w:rsidP="00C27B1D">
            <w:pPr>
              <w:tabs>
                <w:tab w:val="left" w:pos="749"/>
              </w:tabs>
              <w:spacing w:after="0" w:line="256" w:lineRule="auto"/>
              <w:jc w:val="both"/>
              <w:rPr>
                <w:rFonts w:ascii="Times New Roman" w:eastAsia="Calibri" w:hAnsi="Times New Roman" w:cs="Times New Roman"/>
                <w:iCs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 xml:space="preserve">Установите соответствие между методами и приемами формирования эмоционально-ценностных отношений у </w:t>
            </w:r>
            <w:proofErr w:type="spellStart"/>
            <w:r w:rsidRPr="00C27B1D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реабилитантов</w:t>
            </w:r>
            <w:proofErr w:type="spellEnd"/>
            <w:r w:rsidRPr="00C27B1D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, из левого столбца (</w:t>
            </w:r>
            <w:proofErr w:type="gramStart"/>
            <w:r w:rsidRPr="00C27B1D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А-Д</w:t>
            </w:r>
            <w:proofErr w:type="gramEnd"/>
            <w:r w:rsidRPr="00C27B1D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t>) и их содержанием из правого столбца (1-5).</w:t>
            </w:r>
          </w:p>
          <w:p w:rsidR="00C27B1D" w:rsidRPr="00C27B1D" w:rsidRDefault="00C27B1D" w:rsidP="00C27B1D">
            <w:pPr>
              <w:spacing w:after="0" w:line="256" w:lineRule="auto"/>
              <w:jc w:val="both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  <w:tbl>
            <w:tblPr>
              <w:tblW w:w="45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375"/>
              <w:gridCol w:w="1501"/>
              <w:gridCol w:w="326"/>
              <w:gridCol w:w="2366"/>
            </w:tblGrid>
            <w:tr w:rsidR="00C27B1D" w:rsidRPr="00C27B1D" w:rsidTr="00520D1A">
              <w:trPr>
                <w:trHeight w:val="256"/>
              </w:trPr>
              <w:tc>
                <w:tcPr>
                  <w:tcW w:w="1876" w:type="dxa"/>
                  <w:gridSpan w:val="2"/>
                  <w:shd w:val="clear" w:color="auto" w:fill="auto"/>
                  <w:vAlign w:val="center"/>
                </w:tcPr>
                <w:p w:rsidR="00C27B1D" w:rsidRPr="00C27B1D" w:rsidRDefault="00C27B1D" w:rsidP="00C27B1D">
                  <w:pPr>
                    <w:spacing w:after="0" w:line="256" w:lineRule="auto"/>
                    <w:jc w:val="center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C27B1D">
                    <w:rPr>
                      <w:rFonts w:ascii="Times New Roman" w:eastAsia="Calibri" w:hAnsi="Times New Roman" w:cs="Times New Roman"/>
                      <w:kern w:val="0"/>
                    </w:rPr>
                    <w:t xml:space="preserve"> Методы и приемы</w:t>
                  </w:r>
                </w:p>
              </w:tc>
              <w:tc>
                <w:tcPr>
                  <w:tcW w:w="2692" w:type="dxa"/>
                  <w:gridSpan w:val="2"/>
                  <w:shd w:val="clear" w:color="auto" w:fill="auto"/>
                  <w:vAlign w:val="center"/>
                </w:tcPr>
                <w:p w:rsidR="00C27B1D" w:rsidRPr="00C27B1D" w:rsidRDefault="00C27B1D" w:rsidP="00C27B1D">
                  <w:pPr>
                    <w:spacing w:after="0" w:line="256" w:lineRule="auto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C27B1D">
                    <w:rPr>
                      <w:rFonts w:ascii="Times New Roman" w:eastAsia="Calibri" w:hAnsi="Times New Roman" w:cs="Times New Roman"/>
                      <w:kern w:val="0"/>
                    </w:rPr>
                    <w:t xml:space="preserve">    Содержание </w:t>
                  </w:r>
                </w:p>
              </w:tc>
            </w:tr>
            <w:tr w:rsidR="00C27B1D" w:rsidRPr="00C27B1D" w:rsidTr="00520D1A">
              <w:trPr>
                <w:trHeight w:val="1182"/>
              </w:trPr>
              <w:tc>
                <w:tcPr>
                  <w:tcW w:w="375" w:type="dxa"/>
                  <w:shd w:val="clear" w:color="auto" w:fill="auto"/>
                  <w:vAlign w:val="center"/>
                </w:tcPr>
                <w:p w:rsidR="00C27B1D" w:rsidRPr="00C27B1D" w:rsidRDefault="00C27B1D" w:rsidP="00C27B1D">
                  <w:pPr>
                    <w:spacing w:after="0" w:line="256" w:lineRule="auto"/>
                    <w:jc w:val="center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C27B1D">
                    <w:rPr>
                      <w:rFonts w:ascii="Times New Roman" w:eastAsia="Calibri" w:hAnsi="Times New Roman" w:cs="Times New Roman"/>
                      <w:kern w:val="0"/>
                    </w:rPr>
                    <w:t>А</w:t>
                  </w:r>
                </w:p>
              </w:tc>
              <w:tc>
                <w:tcPr>
                  <w:tcW w:w="1501" w:type="dxa"/>
                  <w:shd w:val="clear" w:color="auto" w:fill="auto"/>
                  <w:vAlign w:val="center"/>
                </w:tcPr>
                <w:p w:rsidR="00C27B1D" w:rsidRPr="00C27B1D" w:rsidRDefault="00C27B1D" w:rsidP="00C27B1D">
                  <w:pPr>
                    <w:spacing w:after="0" w:line="256" w:lineRule="auto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proofErr w:type="spellStart"/>
                  <w:r w:rsidRPr="00C27B1D">
                    <w:rPr>
                      <w:rFonts w:ascii="Times New Roman" w:eastAsia="Calibri" w:hAnsi="Times New Roman" w:cs="Times New Roman"/>
                      <w:kern w:val="0"/>
                    </w:rPr>
                    <w:t>Сказкотерапия</w:t>
                  </w:r>
                  <w:proofErr w:type="spellEnd"/>
                  <w:r w:rsidRPr="00C27B1D">
                    <w:rPr>
                      <w:rFonts w:ascii="Times New Roman" w:eastAsia="Calibri" w:hAnsi="Times New Roman" w:cs="Times New Roman"/>
                      <w:kern w:val="0"/>
                    </w:rPr>
                    <w:t xml:space="preserve"> </w:t>
                  </w:r>
                </w:p>
                <w:p w:rsidR="00C27B1D" w:rsidRPr="00C27B1D" w:rsidRDefault="00C27B1D" w:rsidP="00C27B1D">
                  <w:pPr>
                    <w:spacing w:after="0" w:line="256" w:lineRule="auto"/>
                    <w:rPr>
                      <w:rFonts w:ascii="Times New Roman" w:eastAsia="Calibri" w:hAnsi="Times New Roman" w:cs="Times New Roman"/>
                      <w:kern w:val="0"/>
                    </w:rPr>
                  </w:pPr>
                </w:p>
              </w:tc>
              <w:tc>
                <w:tcPr>
                  <w:tcW w:w="326" w:type="dxa"/>
                  <w:shd w:val="clear" w:color="auto" w:fill="auto"/>
                  <w:vAlign w:val="center"/>
                </w:tcPr>
                <w:p w:rsidR="00C27B1D" w:rsidRPr="00C27B1D" w:rsidRDefault="00C27B1D" w:rsidP="00C27B1D">
                  <w:pPr>
                    <w:spacing w:after="0" w:line="256" w:lineRule="auto"/>
                    <w:jc w:val="center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C27B1D">
                    <w:rPr>
                      <w:rFonts w:ascii="Times New Roman" w:eastAsia="Calibri" w:hAnsi="Times New Roman" w:cs="Times New Roman"/>
                      <w:kern w:val="0"/>
                    </w:rPr>
                    <w:t>1</w:t>
                  </w:r>
                </w:p>
              </w:tc>
              <w:tc>
                <w:tcPr>
                  <w:tcW w:w="2366" w:type="dxa"/>
                  <w:shd w:val="clear" w:color="auto" w:fill="auto"/>
                  <w:vAlign w:val="center"/>
                </w:tcPr>
                <w:p w:rsidR="00C27B1D" w:rsidRPr="00C27B1D" w:rsidRDefault="00C27B1D" w:rsidP="00C27B1D">
                  <w:pPr>
                    <w:spacing w:after="0" w:line="256" w:lineRule="auto"/>
                    <w:rPr>
                      <w:rFonts w:ascii="Times New Roman" w:eastAsia="Calibri" w:hAnsi="Times New Roman" w:cs="Times New Roman"/>
                      <w:kern w:val="0"/>
                    </w:rPr>
                  </w:pPr>
                </w:p>
                <w:p w:rsidR="00C27B1D" w:rsidRPr="00C27B1D" w:rsidRDefault="00C27B1D" w:rsidP="00C27B1D">
                  <w:pPr>
                    <w:spacing w:after="0" w:line="256" w:lineRule="auto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C27B1D">
                    <w:rPr>
                      <w:rFonts w:ascii="Times New Roman" w:eastAsia="Calibri" w:hAnsi="Times New Roman" w:cs="Times New Roman"/>
                      <w:kern w:val="0"/>
                    </w:rPr>
                    <w:t xml:space="preserve">Используют как средство самовыражения, достижения эмоциональной устойчивости и </w:t>
                  </w:r>
                  <w:proofErr w:type="spellStart"/>
                  <w:r w:rsidRPr="00C27B1D">
                    <w:rPr>
                      <w:rFonts w:ascii="Times New Roman" w:eastAsia="Calibri" w:hAnsi="Times New Roman" w:cs="Times New Roman"/>
                      <w:kern w:val="0"/>
                    </w:rPr>
                    <w:t>саморегуляции</w:t>
                  </w:r>
                  <w:proofErr w:type="spellEnd"/>
                </w:p>
              </w:tc>
            </w:tr>
            <w:tr w:rsidR="00C27B1D" w:rsidRPr="00C27B1D" w:rsidTr="00520D1A">
              <w:trPr>
                <w:trHeight w:val="473"/>
              </w:trPr>
              <w:tc>
                <w:tcPr>
                  <w:tcW w:w="375" w:type="dxa"/>
                  <w:shd w:val="clear" w:color="auto" w:fill="auto"/>
                  <w:vAlign w:val="center"/>
                </w:tcPr>
                <w:p w:rsidR="00C27B1D" w:rsidRPr="00C27B1D" w:rsidRDefault="00C27B1D" w:rsidP="00C27B1D">
                  <w:pPr>
                    <w:spacing w:after="0" w:line="256" w:lineRule="auto"/>
                    <w:jc w:val="center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C27B1D">
                    <w:rPr>
                      <w:rFonts w:ascii="Times New Roman" w:eastAsia="Calibri" w:hAnsi="Times New Roman" w:cs="Times New Roman"/>
                      <w:kern w:val="0"/>
                    </w:rPr>
                    <w:t>Б</w:t>
                  </w:r>
                </w:p>
              </w:tc>
              <w:tc>
                <w:tcPr>
                  <w:tcW w:w="1501" w:type="dxa"/>
                  <w:shd w:val="clear" w:color="auto" w:fill="auto"/>
                  <w:vAlign w:val="center"/>
                </w:tcPr>
                <w:p w:rsidR="00C27B1D" w:rsidRPr="00C27B1D" w:rsidRDefault="00C27B1D" w:rsidP="00C27B1D">
                  <w:pPr>
                    <w:spacing w:after="0" w:line="256" w:lineRule="auto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proofErr w:type="spellStart"/>
                  <w:r w:rsidRPr="00C27B1D">
                    <w:rPr>
                      <w:rFonts w:ascii="Times New Roman" w:eastAsia="Calibri" w:hAnsi="Times New Roman" w:cs="Times New Roman"/>
                      <w:kern w:val="0"/>
                    </w:rPr>
                    <w:t>Игротерапия</w:t>
                  </w:r>
                  <w:proofErr w:type="spellEnd"/>
                </w:p>
              </w:tc>
              <w:tc>
                <w:tcPr>
                  <w:tcW w:w="326" w:type="dxa"/>
                  <w:shd w:val="clear" w:color="auto" w:fill="auto"/>
                  <w:vAlign w:val="center"/>
                </w:tcPr>
                <w:p w:rsidR="00C27B1D" w:rsidRPr="00C27B1D" w:rsidRDefault="00C27B1D" w:rsidP="00C27B1D">
                  <w:pPr>
                    <w:spacing w:after="0" w:line="256" w:lineRule="auto"/>
                    <w:jc w:val="center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C27B1D">
                    <w:rPr>
                      <w:rFonts w:ascii="Times New Roman" w:eastAsia="Calibri" w:hAnsi="Times New Roman" w:cs="Times New Roman"/>
                      <w:kern w:val="0"/>
                    </w:rPr>
                    <w:t>2</w:t>
                  </w:r>
                </w:p>
              </w:tc>
              <w:tc>
                <w:tcPr>
                  <w:tcW w:w="2366" w:type="dxa"/>
                  <w:shd w:val="clear" w:color="auto" w:fill="auto"/>
                </w:tcPr>
                <w:p w:rsidR="00C27B1D" w:rsidRPr="00C27B1D" w:rsidRDefault="00C27B1D" w:rsidP="00C27B1D">
                  <w:pPr>
                    <w:spacing w:after="0" w:line="256" w:lineRule="auto"/>
                    <w:rPr>
                      <w:rFonts w:ascii="Times New Roman" w:eastAsia="Calibri" w:hAnsi="Times New Roman" w:cs="Times New Roman"/>
                      <w:spacing w:val="-1"/>
                    </w:rPr>
                  </w:pPr>
                  <w:r w:rsidRPr="00C27B1D">
                    <w:rPr>
                      <w:rFonts w:ascii="Times New Roman" w:eastAsia="Calibri" w:hAnsi="Times New Roman" w:cs="Times New Roman"/>
                      <w:spacing w:val="-1"/>
                    </w:rPr>
                    <w:t xml:space="preserve">Способствует смягчению эмоционального дискомфорта, обучению приемам релаксации, развитию навыков </w:t>
                  </w:r>
                  <w:proofErr w:type="spellStart"/>
                  <w:r w:rsidRPr="00C27B1D">
                    <w:rPr>
                      <w:rFonts w:ascii="Times New Roman" w:eastAsia="Calibri" w:hAnsi="Times New Roman" w:cs="Times New Roman"/>
                      <w:spacing w:val="-1"/>
                    </w:rPr>
                    <w:t>саморегуляции</w:t>
                  </w:r>
                  <w:proofErr w:type="spellEnd"/>
                  <w:r w:rsidRPr="00C27B1D">
                    <w:rPr>
                      <w:rFonts w:ascii="Times New Roman" w:eastAsia="Calibri" w:hAnsi="Times New Roman" w:cs="Times New Roman"/>
                      <w:spacing w:val="-1"/>
                    </w:rPr>
                    <w:t xml:space="preserve"> и самоконтроля поведения</w:t>
                  </w:r>
                </w:p>
              </w:tc>
            </w:tr>
            <w:tr w:rsidR="00C27B1D" w:rsidRPr="00C27B1D" w:rsidTr="00520D1A">
              <w:trPr>
                <w:trHeight w:val="1118"/>
              </w:trPr>
              <w:tc>
                <w:tcPr>
                  <w:tcW w:w="375" w:type="dxa"/>
                  <w:shd w:val="clear" w:color="auto" w:fill="auto"/>
                  <w:vAlign w:val="center"/>
                </w:tcPr>
                <w:p w:rsidR="00C27B1D" w:rsidRPr="00C27B1D" w:rsidRDefault="00C27B1D" w:rsidP="00C27B1D">
                  <w:pPr>
                    <w:spacing w:after="0" w:line="256" w:lineRule="auto"/>
                    <w:jc w:val="center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C27B1D">
                    <w:rPr>
                      <w:rFonts w:ascii="Times New Roman" w:eastAsia="Calibri" w:hAnsi="Times New Roman" w:cs="Times New Roman"/>
                      <w:kern w:val="0"/>
                    </w:rPr>
                    <w:lastRenderedPageBreak/>
                    <w:t>В</w:t>
                  </w:r>
                </w:p>
              </w:tc>
              <w:tc>
                <w:tcPr>
                  <w:tcW w:w="1501" w:type="dxa"/>
                  <w:shd w:val="clear" w:color="auto" w:fill="auto"/>
                  <w:vAlign w:val="center"/>
                </w:tcPr>
                <w:p w:rsidR="00C27B1D" w:rsidRPr="00C27B1D" w:rsidRDefault="00C27B1D" w:rsidP="00C27B1D">
                  <w:pPr>
                    <w:spacing w:after="0" w:line="256" w:lineRule="auto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C27B1D">
                    <w:rPr>
                      <w:rFonts w:ascii="Times New Roman" w:eastAsia="Calibri" w:hAnsi="Times New Roman" w:cs="Times New Roman"/>
                      <w:kern w:val="0"/>
                    </w:rPr>
                    <w:t>Дыхательная гимнастика</w:t>
                  </w:r>
                </w:p>
              </w:tc>
              <w:tc>
                <w:tcPr>
                  <w:tcW w:w="326" w:type="dxa"/>
                  <w:shd w:val="clear" w:color="auto" w:fill="auto"/>
                  <w:vAlign w:val="center"/>
                </w:tcPr>
                <w:p w:rsidR="00C27B1D" w:rsidRPr="00C27B1D" w:rsidRDefault="00C27B1D" w:rsidP="00C27B1D">
                  <w:pPr>
                    <w:spacing w:after="0" w:line="256" w:lineRule="auto"/>
                    <w:jc w:val="center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C27B1D">
                    <w:rPr>
                      <w:rFonts w:ascii="Times New Roman" w:eastAsia="Calibri" w:hAnsi="Times New Roman" w:cs="Times New Roman"/>
                      <w:kern w:val="0"/>
                    </w:rPr>
                    <w:t>3</w:t>
                  </w:r>
                </w:p>
              </w:tc>
              <w:tc>
                <w:tcPr>
                  <w:tcW w:w="2366" w:type="dxa"/>
                  <w:shd w:val="clear" w:color="auto" w:fill="auto"/>
                </w:tcPr>
                <w:p w:rsidR="00C27B1D" w:rsidRPr="00C27B1D" w:rsidRDefault="00C27B1D" w:rsidP="00C27B1D">
                  <w:pPr>
                    <w:spacing w:after="0" w:line="256" w:lineRule="auto"/>
                    <w:rPr>
                      <w:rFonts w:ascii="Times New Roman" w:eastAsia="Calibri" w:hAnsi="Times New Roman" w:cs="Times New Roman"/>
                      <w:spacing w:val="-1"/>
                    </w:rPr>
                  </w:pPr>
                  <w:r w:rsidRPr="00C27B1D">
                    <w:rPr>
                      <w:rFonts w:ascii="Times New Roman" w:eastAsia="Calibri" w:hAnsi="Times New Roman" w:cs="Times New Roman"/>
                      <w:spacing w:val="-1"/>
                    </w:rPr>
                    <w:t>Способствует расслаблению всех групп мышц, развитию воображения, восприятия, снятие эмоционального напряжения.</w:t>
                  </w:r>
                </w:p>
              </w:tc>
            </w:tr>
            <w:tr w:rsidR="00C27B1D" w:rsidRPr="00C27B1D" w:rsidTr="00520D1A">
              <w:trPr>
                <w:trHeight w:val="1120"/>
              </w:trPr>
              <w:tc>
                <w:tcPr>
                  <w:tcW w:w="375" w:type="dxa"/>
                  <w:shd w:val="clear" w:color="auto" w:fill="auto"/>
                  <w:vAlign w:val="center"/>
                </w:tcPr>
                <w:p w:rsidR="00C27B1D" w:rsidRPr="00C27B1D" w:rsidRDefault="00C27B1D" w:rsidP="00C27B1D">
                  <w:pPr>
                    <w:spacing w:after="0" w:line="256" w:lineRule="auto"/>
                    <w:jc w:val="center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C27B1D">
                    <w:rPr>
                      <w:rFonts w:ascii="Times New Roman" w:eastAsia="Calibri" w:hAnsi="Times New Roman" w:cs="Times New Roman"/>
                      <w:kern w:val="0"/>
                    </w:rPr>
                    <w:t>Г</w:t>
                  </w:r>
                </w:p>
              </w:tc>
              <w:tc>
                <w:tcPr>
                  <w:tcW w:w="1501" w:type="dxa"/>
                  <w:shd w:val="clear" w:color="auto" w:fill="auto"/>
                  <w:vAlign w:val="center"/>
                </w:tcPr>
                <w:p w:rsidR="00C27B1D" w:rsidRPr="00C27B1D" w:rsidRDefault="00C27B1D" w:rsidP="00C27B1D">
                  <w:pPr>
                    <w:spacing w:after="0" w:line="256" w:lineRule="auto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C27B1D">
                    <w:rPr>
                      <w:rFonts w:ascii="Times New Roman" w:eastAsia="Calibri" w:hAnsi="Times New Roman" w:cs="Times New Roman"/>
                      <w:kern w:val="0"/>
                    </w:rPr>
                    <w:t>Релаксация</w:t>
                  </w:r>
                </w:p>
              </w:tc>
              <w:tc>
                <w:tcPr>
                  <w:tcW w:w="326" w:type="dxa"/>
                  <w:shd w:val="clear" w:color="auto" w:fill="auto"/>
                  <w:vAlign w:val="center"/>
                </w:tcPr>
                <w:p w:rsidR="00C27B1D" w:rsidRPr="00C27B1D" w:rsidRDefault="00C27B1D" w:rsidP="00C27B1D">
                  <w:pPr>
                    <w:spacing w:after="0" w:line="256" w:lineRule="auto"/>
                    <w:jc w:val="center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C27B1D">
                    <w:rPr>
                      <w:rFonts w:ascii="Times New Roman" w:eastAsia="Calibri" w:hAnsi="Times New Roman" w:cs="Times New Roman"/>
                      <w:kern w:val="0"/>
                    </w:rPr>
                    <w:t>4</w:t>
                  </w:r>
                </w:p>
              </w:tc>
              <w:tc>
                <w:tcPr>
                  <w:tcW w:w="2366" w:type="dxa"/>
                  <w:shd w:val="clear" w:color="auto" w:fill="auto"/>
                </w:tcPr>
                <w:p w:rsidR="00C27B1D" w:rsidRPr="00C27B1D" w:rsidRDefault="00C27B1D" w:rsidP="00C27B1D">
                  <w:pPr>
                    <w:shd w:val="clear" w:color="auto" w:fill="FFFFFF"/>
                    <w:spacing w:after="0" w:line="256" w:lineRule="auto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</w:rPr>
                  </w:pPr>
                  <w:r w:rsidRPr="00C27B1D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</w:rPr>
                    <w:t>Учит адекватному взаимодействию и общению в совместной деятельности, обеспечивает коррекцию нарушений коммуникативной сферы</w:t>
                  </w:r>
                </w:p>
              </w:tc>
            </w:tr>
            <w:tr w:rsidR="00C27B1D" w:rsidRPr="00C27B1D" w:rsidTr="00520D1A">
              <w:trPr>
                <w:trHeight w:val="1120"/>
              </w:trPr>
              <w:tc>
                <w:tcPr>
                  <w:tcW w:w="375" w:type="dxa"/>
                  <w:shd w:val="clear" w:color="auto" w:fill="auto"/>
                  <w:vAlign w:val="center"/>
                </w:tcPr>
                <w:p w:rsidR="00C27B1D" w:rsidRPr="00C27B1D" w:rsidRDefault="00C27B1D" w:rsidP="00C27B1D">
                  <w:pPr>
                    <w:spacing w:after="0" w:line="256" w:lineRule="auto"/>
                    <w:jc w:val="center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C27B1D">
                    <w:rPr>
                      <w:rFonts w:ascii="Times New Roman" w:eastAsia="Calibri" w:hAnsi="Times New Roman" w:cs="Times New Roman"/>
                      <w:kern w:val="0"/>
                    </w:rPr>
                    <w:t>Д</w:t>
                  </w:r>
                </w:p>
              </w:tc>
              <w:tc>
                <w:tcPr>
                  <w:tcW w:w="1501" w:type="dxa"/>
                  <w:shd w:val="clear" w:color="auto" w:fill="auto"/>
                  <w:vAlign w:val="center"/>
                </w:tcPr>
                <w:p w:rsidR="00C27B1D" w:rsidRPr="00C27B1D" w:rsidRDefault="00C27B1D" w:rsidP="00C27B1D">
                  <w:pPr>
                    <w:spacing w:after="0" w:line="256" w:lineRule="auto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proofErr w:type="spellStart"/>
                  <w:r w:rsidRPr="00C27B1D">
                    <w:rPr>
                      <w:rFonts w:ascii="Times New Roman" w:eastAsia="Calibri" w:hAnsi="Times New Roman" w:cs="Times New Roman"/>
                      <w:kern w:val="0"/>
                    </w:rPr>
                    <w:t>Арт-терапия</w:t>
                  </w:r>
                  <w:proofErr w:type="spellEnd"/>
                </w:p>
              </w:tc>
              <w:tc>
                <w:tcPr>
                  <w:tcW w:w="326" w:type="dxa"/>
                  <w:shd w:val="clear" w:color="auto" w:fill="auto"/>
                  <w:vAlign w:val="center"/>
                </w:tcPr>
                <w:p w:rsidR="00C27B1D" w:rsidRPr="00C27B1D" w:rsidRDefault="00C27B1D" w:rsidP="00C27B1D">
                  <w:pPr>
                    <w:spacing w:after="0" w:line="256" w:lineRule="auto"/>
                    <w:jc w:val="center"/>
                    <w:rPr>
                      <w:rFonts w:ascii="Times New Roman" w:eastAsia="Calibri" w:hAnsi="Times New Roman" w:cs="Times New Roman"/>
                      <w:kern w:val="0"/>
                    </w:rPr>
                  </w:pPr>
                  <w:r w:rsidRPr="00C27B1D">
                    <w:rPr>
                      <w:rFonts w:ascii="Times New Roman" w:eastAsia="Calibri" w:hAnsi="Times New Roman" w:cs="Times New Roman"/>
                      <w:kern w:val="0"/>
                    </w:rPr>
                    <w:t>5</w:t>
                  </w:r>
                </w:p>
              </w:tc>
              <w:tc>
                <w:tcPr>
                  <w:tcW w:w="2366" w:type="dxa"/>
                  <w:shd w:val="clear" w:color="auto" w:fill="auto"/>
                </w:tcPr>
                <w:p w:rsidR="00C27B1D" w:rsidRPr="00C27B1D" w:rsidRDefault="00C27B1D" w:rsidP="00C27B1D">
                  <w:pPr>
                    <w:shd w:val="clear" w:color="auto" w:fill="FFFFFF"/>
                    <w:spacing w:after="0" w:line="256" w:lineRule="auto"/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</w:rPr>
                  </w:pPr>
                  <w:r w:rsidRPr="00C27B1D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</w:rPr>
                    <w:t xml:space="preserve"> Показывает </w:t>
                  </w:r>
                  <w:proofErr w:type="spellStart"/>
                  <w:r w:rsidRPr="00C27B1D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</w:rPr>
                    <w:t>реабилитанту</w:t>
                  </w:r>
                  <w:proofErr w:type="spellEnd"/>
                  <w:r w:rsidRPr="00C27B1D">
                    <w:rPr>
                      <w:rFonts w:ascii="Times New Roman" w:eastAsia="Times New Roman" w:hAnsi="Times New Roman" w:cs="Times New Roman"/>
                      <w:kern w:val="0"/>
                      <w:lang w:eastAsia="ru-RU"/>
                    </w:rPr>
                    <w:t xml:space="preserve"> окружающую жизнь людей, поступки и объясняет, к чему приводит тот или иной поступок человека</w:t>
                  </w:r>
                </w:p>
              </w:tc>
            </w:tr>
          </w:tbl>
          <w:p w:rsidR="00C27B1D" w:rsidRPr="00C27B1D" w:rsidRDefault="00C27B1D" w:rsidP="00C27B1D">
            <w:pPr>
              <w:spacing w:after="200" w:line="276" w:lineRule="auto"/>
              <w:jc w:val="both"/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i/>
                <w:kern w:val="0"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  <w:gridCol w:w="806"/>
            </w:tblGrid>
            <w:tr w:rsidR="00C27B1D" w:rsidRPr="00C27B1D" w:rsidTr="00520D1A">
              <w:tc>
                <w:tcPr>
                  <w:tcW w:w="804" w:type="dxa"/>
                  <w:shd w:val="clear" w:color="auto" w:fill="auto"/>
                </w:tcPr>
                <w:p w:rsidR="00C27B1D" w:rsidRPr="00C27B1D" w:rsidRDefault="00C27B1D" w:rsidP="00C27B1D">
                  <w:pPr>
                    <w:spacing w:after="0" w:line="256" w:lineRule="auto"/>
                    <w:jc w:val="both"/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</w:pPr>
                  <w:r w:rsidRPr="00C27B1D"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  <w:shd w:val="clear" w:color="auto" w:fill="auto"/>
                </w:tcPr>
                <w:p w:rsidR="00C27B1D" w:rsidRPr="00C27B1D" w:rsidRDefault="00C27B1D" w:rsidP="00C27B1D">
                  <w:pPr>
                    <w:spacing w:after="0" w:line="256" w:lineRule="auto"/>
                    <w:jc w:val="both"/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</w:pPr>
                  <w:r w:rsidRPr="00C27B1D"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  <w:shd w:val="clear" w:color="auto" w:fill="auto"/>
                </w:tcPr>
                <w:p w:rsidR="00C27B1D" w:rsidRPr="00C27B1D" w:rsidRDefault="00C27B1D" w:rsidP="00C27B1D">
                  <w:pPr>
                    <w:spacing w:after="0" w:line="256" w:lineRule="auto"/>
                    <w:jc w:val="both"/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</w:pPr>
                  <w:r w:rsidRPr="00C27B1D"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  <w:shd w:val="clear" w:color="auto" w:fill="auto"/>
                </w:tcPr>
                <w:p w:rsidR="00C27B1D" w:rsidRPr="00C27B1D" w:rsidRDefault="00C27B1D" w:rsidP="00C27B1D">
                  <w:pPr>
                    <w:spacing w:after="0" w:line="256" w:lineRule="auto"/>
                    <w:jc w:val="both"/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</w:pPr>
                  <w:r w:rsidRPr="00C27B1D"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806" w:type="dxa"/>
                  <w:shd w:val="clear" w:color="auto" w:fill="auto"/>
                </w:tcPr>
                <w:p w:rsidR="00C27B1D" w:rsidRPr="00C27B1D" w:rsidRDefault="00C27B1D" w:rsidP="00C27B1D">
                  <w:pPr>
                    <w:spacing w:after="0" w:line="256" w:lineRule="auto"/>
                    <w:jc w:val="both"/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</w:pPr>
                  <w:r w:rsidRPr="00C27B1D"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  <w:t>Д</w:t>
                  </w:r>
                </w:p>
              </w:tc>
            </w:tr>
            <w:tr w:rsidR="00C27B1D" w:rsidRPr="00C27B1D" w:rsidTr="00520D1A">
              <w:tc>
                <w:tcPr>
                  <w:tcW w:w="804" w:type="dxa"/>
                  <w:shd w:val="clear" w:color="auto" w:fill="auto"/>
                </w:tcPr>
                <w:p w:rsidR="00C27B1D" w:rsidRPr="00C27B1D" w:rsidRDefault="00C27B1D" w:rsidP="00C27B1D">
                  <w:pPr>
                    <w:spacing w:after="0" w:line="256" w:lineRule="auto"/>
                    <w:jc w:val="both"/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shd w:val="clear" w:color="auto" w:fill="auto"/>
                </w:tcPr>
                <w:p w:rsidR="00C27B1D" w:rsidRPr="00C27B1D" w:rsidRDefault="00C27B1D" w:rsidP="00C27B1D">
                  <w:pPr>
                    <w:spacing w:after="0" w:line="256" w:lineRule="auto"/>
                    <w:jc w:val="both"/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  <w:shd w:val="clear" w:color="auto" w:fill="auto"/>
                </w:tcPr>
                <w:p w:rsidR="00C27B1D" w:rsidRPr="00C27B1D" w:rsidRDefault="00C27B1D" w:rsidP="00C27B1D">
                  <w:pPr>
                    <w:spacing w:after="0" w:line="256" w:lineRule="auto"/>
                    <w:jc w:val="both"/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  <w:shd w:val="clear" w:color="auto" w:fill="auto"/>
                </w:tcPr>
                <w:p w:rsidR="00C27B1D" w:rsidRPr="00C27B1D" w:rsidRDefault="00C27B1D" w:rsidP="00C27B1D">
                  <w:pPr>
                    <w:spacing w:after="0" w:line="256" w:lineRule="auto"/>
                    <w:jc w:val="both"/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  <w:shd w:val="clear" w:color="auto" w:fill="auto"/>
                </w:tcPr>
                <w:p w:rsidR="00C27B1D" w:rsidRPr="00C27B1D" w:rsidRDefault="00C27B1D" w:rsidP="00C27B1D">
                  <w:pPr>
                    <w:spacing w:after="0" w:line="256" w:lineRule="auto"/>
                    <w:jc w:val="both"/>
                    <w:rPr>
                      <w:rFonts w:ascii="Times New Roman" w:eastAsia="Calibri" w:hAnsi="Times New Roman" w:cs="Times New Roman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:rsidR="00C27B1D" w:rsidRPr="00C27B1D" w:rsidRDefault="00C27B1D" w:rsidP="00C27B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446" w:type="pct"/>
            <w:vMerge w:val="restart"/>
            <w:shd w:val="clear" w:color="auto" w:fill="auto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  <w:lastRenderedPageBreak/>
              <w:t>А5Б1В2Г3Д4</w:t>
            </w:r>
          </w:p>
        </w:tc>
        <w:tc>
          <w:tcPr>
            <w:tcW w:w="250" w:type="pct"/>
            <w:vMerge w:val="restart"/>
            <w:shd w:val="clear" w:color="auto" w:fill="auto"/>
          </w:tcPr>
          <w:p w:rsidR="00C27B1D" w:rsidRPr="00C27B1D" w:rsidRDefault="00C27B1D" w:rsidP="00C27B1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C27B1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 xml:space="preserve">2б – полное совпадение с верными ответами </w:t>
            </w:r>
          </w:p>
          <w:p w:rsidR="00C27B1D" w:rsidRPr="00C27B1D" w:rsidRDefault="00C27B1D" w:rsidP="00C27B1D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</w:pPr>
            <w:r w:rsidRPr="00C27B1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1б – три верных соответствия</w:t>
            </w:r>
          </w:p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</w:rPr>
              <w:t>0б – остальные случаи</w:t>
            </w:r>
          </w:p>
        </w:tc>
      </w:tr>
      <w:tr w:rsidR="00C27B1D" w:rsidRPr="00C27B1D" w:rsidTr="00520D1A">
        <w:tc>
          <w:tcPr>
            <w:tcW w:w="180" w:type="pct"/>
            <w:vMerge/>
            <w:shd w:val="clear" w:color="auto" w:fill="auto"/>
          </w:tcPr>
          <w:p w:rsidR="00C27B1D" w:rsidRPr="00C27B1D" w:rsidRDefault="00C27B1D" w:rsidP="00C27B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27B1D" w:rsidRPr="00C27B1D" w:rsidRDefault="00C27B1D" w:rsidP="00C27B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C27B1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ПК-1.2. </w:t>
            </w:r>
            <w:proofErr w:type="gramStart"/>
            <w:r w:rsidRPr="00C27B1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Умеет: </w:t>
            </w:r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применять принципы, методы и виды, процедуры и эффективные практики реабилитационной деятельности; привлекать, аккумулировать, мобилизовать ресурсы реабилитационной инфраструктуры для решения задач реабилитационного случая; оценивать уровень соответствия используемых методов актуальному состоянию гражданина, уровню его реагирования на реабилитационные мероприятия; осуществлять мероприятия соответствующие потребностям здоровья </w:t>
            </w:r>
            <w:proofErr w:type="spellStart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реабилитанта</w:t>
            </w:r>
            <w:proofErr w:type="spellEnd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с соблюдением мер физической, психологической и социальной безопасности;</w:t>
            </w:r>
            <w:proofErr w:type="gramEnd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gramStart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мотивировать </w:t>
            </w:r>
            <w:proofErr w:type="spellStart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реабилитанта</w:t>
            </w:r>
            <w:proofErr w:type="spellEnd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(законных представителей) на активное участие в реабилитационном процессе; владеть способами мобилизации ресурсов организма </w:t>
            </w:r>
            <w:proofErr w:type="spellStart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реабилитанта</w:t>
            </w:r>
            <w:proofErr w:type="spellEnd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; владеть основными методами и способами формирования </w:t>
            </w:r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lastRenderedPageBreak/>
              <w:t xml:space="preserve">индивидуального маршрута реабилитации; применять объективные методы контроля объема и эффективности реабилитационных мероприятий; разрабатывать способы повышения качества и эффективности  оказания реабилитационных услуг; проявлять позитивное отношение к </w:t>
            </w:r>
            <w:proofErr w:type="spellStart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реабилитанту</w:t>
            </w:r>
            <w:proofErr w:type="spellEnd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, терпимость, выражать ему эмоциональную поддержку;</w:t>
            </w:r>
            <w:proofErr w:type="gramEnd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обсуждать с </w:t>
            </w:r>
            <w:proofErr w:type="spellStart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реабилитантом</w:t>
            </w:r>
            <w:proofErr w:type="spellEnd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и значимыми членами его окружения ограничения и ресурсы </w:t>
            </w:r>
            <w:proofErr w:type="spellStart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реабилитанта</w:t>
            </w:r>
            <w:proofErr w:type="spellEnd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, владеть способами мобилизации ресурсов</w:t>
            </w:r>
          </w:p>
        </w:tc>
        <w:tc>
          <w:tcPr>
            <w:tcW w:w="355" w:type="pct"/>
            <w:vMerge/>
            <w:shd w:val="clear" w:color="auto" w:fill="auto"/>
            <w:vAlign w:val="center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22" w:type="pct"/>
            <w:vMerge/>
            <w:shd w:val="clear" w:color="auto" w:fill="auto"/>
            <w:vAlign w:val="center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70" w:type="pct"/>
            <w:vMerge/>
            <w:shd w:val="clear" w:color="auto" w:fill="auto"/>
            <w:vAlign w:val="center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554" w:type="pct"/>
            <w:vMerge/>
            <w:shd w:val="clear" w:color="auto" w:fill="auto"/>
            <w:vAlign w:val="center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446" w:type="pct"/>
            <w:vMerge/>
            <w:shd w:val="clear" w:color="auto" w:fill="auto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50" w:type="pct"/>
            <w:vMerge/>
            <w:shd w:val="clear" w:color="auto" w:fill="auto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</w:tr>
      <w:tr w:rsidR="00C27B1D" w:rsidRPr="00C27B1D" w:rsidTr="00520D1A">
        <w:tc>
          <w:tcPr>
            <w:tcW w:w="180" w:type="pct"/>
            <w:vMerge/>
            <w:shd w:val="clear" w:color="auto" w:fill="auto"/>
          </w:tcPr>
          <w:p w:rsidR="00C27B1D" w:rsidRPr="00C27B1D" w:rsidRDefault="00C27B1D" w:rsidP="00C27B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27B1D" w:rsidRPr="00C27B1D" w:rsidRDefault="00C27B1D" w:rsidP="00C27B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C27B1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ПК-1.3. Имеет навыки и/или опыт деятельности </w:t>
            </w:r>
            <w:proofErr w:type="gramStart"/>
            <w:r w:rsidRPr="00C27B1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:</w:t>
            </w:r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одбора методического обеспечения соответствующего реабилитационному случаю; подбора инструментария, средств и методов физической реабилитации, методов оценки контроля эффективности и безопасности оказания реабилитационных услуг;  оценки физической, функциональной, психологической подготовленности организма </w:t>
            </w:r>
            <w:proofErr w:type="spellStart"/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реабилитанта</w:t>
            </w:r>
            <w:proofErr w:type="spellEnd"/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к реабилитационным воздействиям; применения специализированных тренажеров и оборудования используемого в реабилитационном процессе; </w:t>
            </w:r>
            <w:proofErr w:type="gramStart"/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составления  комплексного индивидуального маршрута реабилитации на основании профильных индивидуальных маршрутов, разработанных членами реабилитационной команды; оценки соответствия уровня позитивных (негативных) изменений в состоянии здоровья и (или) жизненной ситуации </w:t>
            </w:r>
            <w:proofErr w:type="spellStart"/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прогнозным показателям, при необходимости корректировка индивидуального маршрута реабилитации; выяснение удовлетворенности </w:t>
            </w:r>
            <w:proofErr w:type="spellStart"/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его ближайшего окружения достигнутыми в ходе реализации индивидуального </w:t>
            </w:r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маршрута реабилитации результатами</w:t>
            </w:r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355" w:type="pct"/>
            <w:vMerge/>
            <w:shd w:val="clear" w:color="auto" w:fill="auto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22" w:type="pct"/>
            <w:vMerge/>
            <w:shd w:val="clear" w:color="auto" w:fill="auto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70" w:type="pct"/>
            <w:vMerge/>
            <w:shd w:val="clear" w:color="auto" w:fill="auto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554" w:type="pct"/>
            <w:vMerge/>
            <w:shd w:val="clear" w:color="auto" w:fill="auto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446" w:type="pct"/>
            <w:vMerge/>
            <w:shd w:val="clear" w:color="auto" w:fill="auto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50" w:type="pct"/>
            <w:vMerge/>
            <w:shd w:val="clear" w:color="auto" w:fill="auto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</w:tr>
      <w:tr w:rsidR="00C27B1D" w:rsidRPr="00C27B1D" w:rsidTr="00520D1A">
        <w:trPr>
          <w:trHeight w:val="470"/>
        </w:trPr>
        <w:tc>
          <w:tcPr>
            <w:tcW w:w="180" w:type="pct"/>
            <w:vMerge w:val="restart"/>
            <w:shd w:val="clear" w:color="auto" w:fill="auto"/>
          </w:tcPr>
          <w:p w:rsidR="00C27B1D" w:rsidRPr="00C27B1D" w:rsidRDefault="00C27B1D" w:rsidP="00C27B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  <w:lastRenderedPageBreak/>
              <w:t>10</w:t>
            </w:r>
          </w:p>
        </w:tc>
        <w:tc>
          <w:tcPr>
            <w:tcW w:w="1723" w:type="pct"/>
          </w:tcPr>
          <w:p w:rsidR="00C27B1D" w:rsidRPr="00C27B1D" w:rsidRDefault="00C27B1D" w:rsidP="00C27B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kern w:val="0"/>
                <w:sz w:val="24"/>
                <w:szCs w:val="24"/>
                <w:lang w:eastAsia="ru-RU"/>
              </w:rPr>
            </w:pPr>
            <w:proofErr w:type="gramStart"/>
            <w:r w:rsidRPr="00C27B1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ПК-1.1.Знает: </w:t>
            </w:r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современные технологии, средства и методы физической реабилитации; ресурсы реабилитационной инфраструктуры различного уровня; методы, технологии и особенности реабилитационной помощи для лиц с ограниченными возможностями здоровья, включая инвалидов; критерии оценки индивидуальной нуждаемости гражданина в реабилитационной помощи; способы мобилизации мотивационной сферы </w:t>
            </w:r>
            <w:proofErr w:type="spellStart"/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реабилитанта</w:t>
            </w:r>
            <w:proofErr w:type="spellEnd"/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позволяющие ему сделать выбор здорового образа жизни, социально приемлемого поведения;</w:t>
            </w:r>
            <w:proofErr w:type="gramEnd"/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способы изучения изменяющихся потребностей </w:t>
            </w:r>
            <w:proofErr w:type="spellStart"/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реабилитантов</w:t>
            </w:r>
            <w:proofErr w:type="spellEnd"/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получение интерпретации оценки результатов реабилитации;</w:t>
            </w:r>
          </w:p>
        </w:tc>
        <w:tc>
          <w:tcPr>
            <w:tcW w:w="355" w:type="pct"/>
            <w:vMerge w:val="restart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Задание открытого типа с развернутым ответом</w:t>
            </w:r>
          </w:p>
        </w:tc>
        <w:tc>
          <w:tcPr>
            <w:tcW w:w="222" w:type="pct"/>
            <w:vMerge w:val="restart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высокий</w:t>
            </w:r>
          </w:p>
        </w:tc>
        <w:tc>
          <w:tcPr>
            <w:tcW w:w="270" w:type="pct"/>
            <w:vMerge w:val="restart"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4" w:type="pct"/>
            <w:vMerge w:val="restart"/>
          </w:tcPr>
          <w:p w:rsidR="00C27B1D" w:rsidRPr="00C27B1D" w:rsidRDefault="00C27B1D" w:rsidP="00C27B1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Прочитайте текст и запишите развернутый ответ.</w:t>
            </w:r>
          </w:p>
          <w:p w:rsidR="00C27B1D" w:rsidRPr="00C27B1D" w:rsidRDefault="00C27B1D" w:rsidP="00C27B1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По мнению С.В. Мухиной, младший школьный возраст считается сенситивным для формирования ценностных ориентаций личности. Почему?        </w:t>
            </w:r>
          </w:p>
          <w:p w:rsidR="00C27B1D" w:rsidRPr="00C27B1D" w:rsidRDefault="00C27B1D" w:rsidP="00C27B1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:rsidR="00C27B1D" w:rsidRPr="00C27B1D" w:rsidRDefault="00C27B1D" w:rsidP="00C27B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Развёрнутый ответ:  </w:t>
            </w:r>
          </w:p>
        </w:tc>
        <w:tc>
          <w:tcPr>
            <w:tcW w:w="446" w:type="pct"/>
            <w:vMerge w:val="restart"/>
          </w:tcPr>
          <w:p w:rsidR="00C27B1D" w:rsidRPr="00C27B1D" w:rsidRDefault="00C27B1D" w:rsidP="00C27B1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t>В этот период начинают устанавливаться интеллектуальные механизмы познания окружающего мира и самого себя</w:t>
            </w:r>
          </w:p>
          <w:p w:rsidR="00C27B1D" w:rsidRPr="00C27B1D" w:rsidRDefault="00C27B1D" w:rsidP="00C27B1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250" w:type="pct"/>
            <w:vMerge w:val="restart"/>
          </w:tcPr>
          <w:p w:rsidR="00C27B1D" w:rsidRPr="00C27B1D" w:rsidRDefault="00C27B1D" w:rsidP="00C27B1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t>3б-полный правильный ответ (по сути)</w:t>
            </w:r>
          </w:p>
          <w:p w:rsidR="00C27B1D" w:rsidRPr="00C27B1D" w:rsidRDefault="00C27B1D" w:rsidP="00C27B1D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1б-ответ </w:t>
            </w:r>
            <w:proofErr w:type="gramStart"/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t>верный</w:t>
            </w:r>
            <w:proofErr w:type="gramEnd"/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t>, но не полный (по сути)</w:t>
            </w:r>
          </w:p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sz w:val="24"/>
                <w:szCs w:val="24"/>
              </w:rPr>
            </w:pPr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t>0б-остальные случаи</w:t>
            </w:r>
          </w:p>
        </w:tc>
      </w:tr>
      <w:tr w:rsidR="00C27B1D" w:rsidRPr="00C27B1D" w:rsidTr="00520D1A">
        <w:tc>
          <w:tcPr>
            <w:tcW w:w="180" w:type="pct"/>
            <w:vMerge/>
            <w:shd w:val="clear" w:color="auto" w:fill="auto"/>
          </w:tcPr>
          <w:p w:rsidR="00C27B1D" w:rsidRPr="00C27B1D" w:rsidRDefault="00C27B1D" w:rsidP="00C27B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27B1D" w:rsidRPr="00C27B1D" w:rsidRDefault="00C27B1D" w:rsidP="00C27B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C27B1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ПК-1.2. </w:t>
            </w:r>
            <w:proofErr w:type="gramStart"/>
            <w:r w:rsidRPr="00C27B1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Умеет: </w:t>
            </w:r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применять принципы, методы и виды, процедуры и эффективные практики реабилитационной деятельности; привлекать, аккумулировать, мобилизовать ресурсы реабилитационной инфраструктуры для решения задач реабилитационного случая; оценивать уровень соответствия используемых методов актуальному состоянию гражданина, уровню его реагирования на реабилитационные мероприятия; осуществлять мероприятия соответствующие потребностям здоровья </w:t>
            </w:r>
            <w:proofErr w:type="spellStart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реабилитанта</w:t>
            </w:r>
            <w:proofErr w:type="spellEnd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с соблюдением мер физической, психологической и социальной безопасности;</w:t>
            </w:r>
            <w:proofErr w:type="gramEnd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gramStart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мотивировать </w:t>
            </w:r>
            <w:proofErr w:type="spellStart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реабилитанта</w:t>
            </w:r>
            <w:proofErr w:type="spellEnd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(законных представителей) на активное участие в реабилитационном процессе; владеть способами мобилизации ресурсов организма </w:t>
            </w:r>
            <w:proofErr w:type="spellStart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реабилитанта</w:t>
            </w:r>
            <w:proofErr w:type="spellEnd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; владеть основными методами и способами формирования индивидуального маршрута реабилитации; применять объективные методы контроля объема и </w:t>
            </w:r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lastRenderedPageBreak/>
              <w:t xml:space="preserve">эффективности реабилитационных мероприятий; разрабатывать способы повышения качества и эффективности  оказания реабилитационных услуг; проявлять позитивное отношение к </w:t>
            </w:r>
            <w:proofErr w:type="spellStart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реабилитанту</w:t>
            </w:r>
            <w:proofErr w:type="spellEnd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, терпимость, выражать ему эмоциональную поддержку;</w:t>
            </w:r>
            <w:proofErr w:type="gramEnd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обсуждать с </w:t>
            </w:r>
            <w:proofErr w:type="spellStart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реабилитантом</w:t>
            </w:r>
            <w:proofErr w:type="spellEnd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 xml:space="preserve"> и значимыми членами его окружения ограничения и ресурсы </w:t>
            </w:r>
            <w:proofErr w:type="spellStart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реабилитанта</w:t>
            </w:r>
            <w:proofErr w:type="spellEnd"/>
            <w:r w:rsidRPr="00C27B1D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, владеть способами мобилизации ресурсов</w:t>
            </w:r>
          </w:p>
        </w:tc>
        <w:tc>
          <w:tcPr>
            <w:tcW w:w="355" w:type="pct"/>
            <w:vMerge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22" w:type="pct"/>
            <w:vMerge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70" w:type="pct"/>
            <w:vMerge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554" w:type="pct"/>
            <w:vMerge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446" w:type="pct"/>
            <w:vMerge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50" w:type="pct"/>
            <w:vMerge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</w:tr>
      <w:tr w:rsidR="00C27B1D" w:rsidRPr="00C27B1D" w:rsidTr="00520D1A">
        <w:tc>
          <w:tcPr>
            <w:tcW w:w="180" w:type="pct"/>
            <w:vMerge/>
            <w:shd w:val="clear" w:color="auto" w:fill="auto"/>
          </w:tcPr>
          <w:p w:rsidR="00C27B1D" w:rsidRPr="00C27B1D" w:rsidRDefault="00C27B1D" w:rsidP="00C27B1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723" w:type="pct"/>
            <w:vAlign w:val="center"/>
          </w:tcPr>
          <w:p w:rsidR="00C27B1D" w:rsidRPr="00C27B1D" w:rsidRDefault="00C27B1D" w:rsidP="00C27B1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</w:rPr>
            </w:pPr>
            <w:r w:rsidRPr="00C27B1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ПК-1.3. Имеет навыки и/или опыт деятельности </w:t>
            </w:r>
            <w:proofErr w:type="gramStart"/>
            <w:r w:rsidRPr="00C27B1D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:</w:t>
            </w:r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одбора методического обеспечения соответствующего реабилитационному случаю; подбора инструментария, средств и методов физической реабилитации, методов оценки контроля эффективности и безопасности оказания реабилитационных услуг;  оценки физической, функциональной, психологической подготовленности организма </w:t>
            </w:r>
            <w:proofErr w:type="spellStart"/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реабилитанта</w:t>
            </w:r>
            <w:proofErr w:type="spellEnd"/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к реабилитационным воздействиям; применения специализированных тренажеров и оборудования используемого в реабилитационном процессе; </w:t>
            </w:r>
            <w:proofErr w:type="gramStart"/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составления  комплексного индивидуального маршрута реабилитации на основании профильных индивидуальных маршрутов, разработанных членами реабилитационной команды; оценки соответствия уровня позитивных (негативных) изменений в состоянии здоровья и (или) жизненной ситуации </w:t>
            </w:r>
            <w:proofErr w:type="spellStart"/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прогнозным показателям, при необходимости корректировка индивидуального маршрута реабилитации; выяснение удовлетворенности </w:t>
            </w:r>
            <w:proofErr w:type="spellStart"/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C27B1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его ближайшего окружения достигнутыми в ходе реализации индивидуального маршрута реабилитации результатами</w:t>
            </w:r>
            <w:r w:rsidRPr="00C27B1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355" w:type="pct"/>
            <w:vMerge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22" w:type="pct"/>
            <w:vMerge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70" w:type="pct"/>
            <w:vMerge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554" w:type="pct"/>
            <w:vMerge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446" w:type="pct"/>
            <w:vMerge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250" w:type="pct"/>
            <w:vMerge/>
          </w:tcPr>
          <w:p w:rsidR="00C27B1D" w:rsidRPr="00C27B1D" w:rsidRDefault="00C27B1D" w:rsidP="00C27B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:sz w:val="24"/>
                <w:szCs w:val="24"/>
              </w:rPr>
            </w:pPr>
          </w:p>
        </w:tc>
      </w:tr>
      <w:bookmarkEnd w:id="0"/>
    </w:tbl>
    <w:p w:rsidR="00C27B1D" w:rsidRPr="00C27B1D" w:rsidRDefault="00C27B1D" w:rsidP="00C27B1D">
      <w:pPr>
        <w:spacing w:line="256" w:lineRule="auto"/>
        <w:rPr>
          <w:rFonts w:ascii="Calibri" w:eastAsia="Calibri" w:hAnsi="Calibri" w:cs="Times New Roman"/>
          <w:kern w:val="0"/>
        </w:rPr>
      </w:pPr>
    </w:p>
    <w:p w:rsidR="00C27B1D" w:rsidRPr="00C27B1D" w:rsidRDefault="00C27B1D" w:rsidP="00C27B1D">
      <w:pPr>
        <w:spacing w:line="256" w:lineRule="auto"/>
        <w:rPr>
          <w:rFonts w:ascii="Calibri" w:eastAsia="Calibri" w:hAnsi="Calibri" w:cs="Times New Roman"/>
          <w:kern w:val="0"/>
        </w:rPr>
      </w:pPr>
    </w:p>
    <w:p w:rsidR="00C27B1D" w:rsidRPr="00C27B1D" w:rsidRDefault="00C27B1D" w:rsidP="00C27B1D">
      <w:pPr>
        <w:rPr>
          <w:rFonts w:ascii="Calibri" w:eastAsia="Calibri" w:hAnsi="Calibri" w:cs="Times New Roman"/>
        </w:rPr>
      </w:pPr>
    </w:p>
    <w:bookmarkEnd w:id="1"/>
    <w:p w:rsidR="00C27B1D" w:rsidRPr="00C27B1D" w:rsidRDefault="00C27B1D" w:rsidP="00C27B1D">
      <w:pPr>
        <w:rPr>
          <w:rFonts w:ascii="Calibri" w:eastAsia="Calibri" w:hAnsi="Calibri" w:cs="Times New Roman"/>
        </w:rPr>
      </w:pPr>
    </w:p>
    <w:bookmarkEnd w:id="2"/>
    <w:p w:rsidR="00C27B1D" w:rsidRPr="00C27B1D" w:rsidRDefault="00C27B1D" w:rsidP="00C27B1D">
      <w:pPr>
        <w:rPr>
          <w:rFonts w:ascii="Calibri" w:eastAsia="Calibri" w:hAnsi="Calibri" w:cs="Times New Roman"/>
        </w:rPr>
      </w:pPr>
    </w:p>
    <w:p w:rsidR="00C27B1D" w:rsidRPr="00C27B1D" w:rsidRDefault="00C27B1D" w:rsidP="00C27B1D">
      <w:pPr>
        <w:rPr>
          <w:rFonts w:ascii="Calibri" w:eastAsia="Calibri" w:hAnsi="Calibri" w:cs="Times New Roman"/>
        </w:rPr>
      </w:pPr>
    </w:p>
    <w:p w:rsidR="00C96149" w:rsidRDefault="00C96149"/>
    <w:sectPr w:rsidR="00C96149" w:rsidSect="00C27B1D">
      <w:headerReference w:type="default" r:id="rId7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10CF" w:rsidRDefault="00B110CF" w:rsidP="00872985">
      <w:pPr>
        <w:spacing w:after="0" w:line="240" w:lineRule="auto"/>
      </w:pPr>
      <w:r>
        <w:separator/>
      </w:r>
    </w:p>
  </w:endnote>
  <w:endnote w:type="continuationSeparator" w:id="0">
    <w:p w:rsidR="00B110CF" w:rsidRDefault="00B110CF" w:rsidP="008729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10CF" w:rsidRDefault="00B110CF" w:rsidP="00872985">
      <w:pPr>
        <w:spacing w:after="0" w:line="240" w:lineRule="auto"/>
      </w:pPr>
      <w:r>
        <w:separator/>
      </w:r>
    </w:p>
  </w:footnote>
  <w:footnote w:type="continuationSeparator" w:id="0">
    <w:p w:rsidR="00B110CF" w:rsidRDefault="00B110CF" w:rsidP="008729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2985" w:rsidRDefault="00872985">
    <w:pPr>
      <w:pStyle w:val="a3"/>
      <w:jc w:val="center"/>
    </w:pPr>
    <w:r>
      <w:fldChar w:fldCharType="begin"/>
    </w:r>
    <w:r w:rsidR="00B110CF">
      <w:instrText xml:space="preserve"> PAGE   \* MERGEFORMAT </w:instrText>
    </w:r>
    <w:r>
      <w:fldChar w:fldCharType="separate"/>
    </w:r>
    <w:r w:rsidR="00485572">
      <w:rPr>
        <w:noProof/>
      </w:rPr>
      <w:t>3</w:t>
    </w:r>
    <w:r>
      <w:rPr>
        <w:noProof/>
      </w:rPr>
      <w:fldChar w:fldCharType="end"/>
    </w:r>
  </w:p>
  <w:p w:rsidR="00872985" w:rsidRDefault="0087298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D35DC"/>
    <w:multiLevelType w:val="hybridMultilevel"/>
    <w:tmpl w:val="8C505230"/>
    <w:lvl w:ilvl="0" w:tplc="5EC40A72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7B1D"/>
    <w:rsid w:val="000A2F36"/>
    <w:rsid w:val="003077D8"/>
    <w:rsid w:val="00437C04"/>
    <w:rsid w:val="00485572"/>
    <w:rsid w:val="006A5132"/>
    <w:rsid w:val="00763315"/>
    <w:rsid w:val="00872985"/>
    <w:rsid w:val="00B110CF"/>
    <w:rsid w:val="00C27B1D"/>
    <w:rsid w:val="00C961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9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27B1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C27B1D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22</Pages>
  <Words>5572</Words>
  <Characters>31767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Лиза Иванова</dc:creator>
  <cp:lastModifiedBy>1</cp:lastModifiedBy>
  <cp:revision>2</cp:revision>
  <dcterms:created xsi:type="dcterms:W3CDTF">2025-02-10T07:46:00Z</dcterms:created>
  <dcterms:modified xsi:type="dcterms:W3CDTF">2025-02-10T07:46:00Z</dcterms:modified>
</cp:coreProperties>
</file>